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97" w:rsidRPr="00B81B97" w:rsidRDefault="005A46F2" w:rsidP="00B81B97">
      <w:pPr>
        <w:pStyle w:val="normal0"/>
        <w:shd w:val="clear" w:color="auto" w:fill="FFFFFF"/>
        <w:rPr>
          <w:rFonts w:ascii="Lato" w:hAnsi="Lato"/>
          <w:i/>
          <w:sz w:val="24"/>
          <w:szCs w:val="24"/>
        </w:rPr>
      </w:pPr>
      <w:r w:rsidRPr="00B81B97">
        <w:rPr>
          <w:rFonts w:ascii="Lato" w:hAnsi="Lato"/>
          <w:i/>
          <w:sz w:val="24"/>
          <w:szCs w:val="24"/>
        </w:rPr>
        <w:t>Seminario</w:t>
      </w:r>
    </w:p>
    <w:p w:rsidR="00B81B97" w:rsidRDefault="00B81B97" w:rsidP="00B81B97">
      <w:pPr>
        <w:pStyle w:val="normal0"/>
        <w:shd w:val="clear" w:color="auto" w:fill="FFFFFF"/>
        <w:rPr>
          <w:rFonts w:ascii="Lato" w:hAnsi="Lato"/>
          <w:b/>
          <w:sz w:val="24"/>
          <w:szCs w:val="24"/>
        </w:rPr>
      </w:pPr>
    </w:p>
    <w:p w:rsidR="005A46F2" w:rsidRPr="00B81B97" w:rsidRDefault="00B81B97" w:rsidP="00B81B97">
      <w:pPr>
        <w:pStyle w:val="normal0"/>
        <w:shd w:val="clear" w:color="auto" w:fill="FFFFFF"/>
        <w:rPr>
          <w:rFonts w:ascii="Lato" w:hAnsi="Lato"/>
          <w:sz w:val="28"/>
          <w:szCs w:val="28"/>
        </w:rPr>
      </w:pPr>
      <w:r w:rsidRPr="00B81B97">
        <w:rPr>
          <w:rFonts w:ascii="Lato" w:hAnsi="Lato"/>
          <w:b/>
          <w:sz w:val="28"/>
          <w:szCs w:val="28"/>
        </w:rPr>
        <w:t>TEATRO, CINEMA E LETTERATURA DEGLI SCRITTORI SICILIANI DEL XIX E XX SECOLO/ TEATRO, CINE Y LITERATURA DE LOS ESCRITORES SICILIANOS DE LOS SIGLOS XIX Y XX</w:t>
      </w:r>
      <w:r w:rsidR="005A46F2" w:rsidRPr="00B81B97">
        <w:rPr>
          <w:rFonts w:ascii="Lato" w:hAnsi="Lato"/>
          <w:sz w:val="28"/>
          <w:szCs w:val="28"/>
        </w:rPr>
        <w:t xml:space="preserve"> 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 xml:space="preserve"> 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i/>
          <w:sz w:val="24"/>
          <w:szCs w:val="24"/>
        </w:rPr>
      </w:pPr>
      <w:r w:rsidRPr="00B81B97">
        <w:rPr>
          <w:rFonts w:ascii="Lato" w:hAnsi="Lato"/>
          <w:i/>
          <w:sz w:val="24"/>
          <w:szCs w:val="24"/>
        </w:rPr>
        <w:t>23</w:t>
      </w:r>
      <w:r w:rsidR="00B81B97" w:rsidRPr="00B81B97">
        <w:rPr>
          <w:rFonts w:ascii="Lato" w:hAnsi="Lato"/>
          <w:i/>
          <w:sz w:val="24"/>
          <w:szCs w:val="24"/>
        </w:rPr>
        <w:t xml:space="preserve"> y </w:t>
      </w:r>
      <w:r w:rsidRPr="00B81B97">
        <w:rPr>
          <w:rFonts w:ascii="Lato" w:hAnsi="Lato"/>
          <w:i/>
          <w:sz w:val="24"/>
          <w:szCs w:val="24"/>
        </w:rPr>
        <w:t>30 de abril</w:t>
      </w:r>
      <w:r w:rsidR="00B81B97" w:rsidRPr="00B81B97">
        <w:rPr>
          <w:rFonts w:ascii="Lato" w:hAnsi="Lato"/>
          <w:i/>
          <w:sz w:val="24"/>
          <w:szCs w:val="24"/>
        </w:rPr>
        <w:t>;</w:t>
      </w:r>
      <w:r w:rsidRPr="00B81B97">
        <w:rPr>
          <w:rFonts w:ascii="Lato" w:hAnsi="Lato"/>
          <w:i/>
          <w:sz w:val="24"/>
          <w:szCs w:val="24"/>
        </w:rPr>
        <w:t xml:space="preserve"> 7,13 y 14 de mayo de 2022 </w:t>
      </w:r>
    </w:p>
    <w:p w:rsidR="00846C81" w:rsidRPr="00846C81" w:rsidRDefault="00846C81" w:rsidP="00846C81">
      <w:pPr>
        <w:pStyle w:val="normal0"/>
        <w:shd w:val="clear" w:color="auto" w:fill="FFFFFF"/>
        <w:rPr>
          <w:rFonts w:ascii="Lato" w:hAnsi="Lato"/>
          <w:i/>
          <w:sz w:val="24"/>
          <w:szCs w:val="24"/>
        </w:rPr>
      </w:pPr>
      <w:r w:rsidRPr="00846C81">
        <w:rPr>
          <w:rFonts w:ascii="Lato" w:hAnsi="Lato"/>
          <w:i/>
          <w:sz w:val="24"/>
          <w:szCs w:val="24"/>
        </w:rPr>
        <w:t xml:space="preserve">Dictado en italiano por videoconferencia </w:t>
      </w:r>
    </w:p>
    <w:p w:rsidR="00136355" w:rsidRDefault="00136355" w:rsidP="00136355">
      <w:pPr>
        <w:pStyle w:val="normal0"/>
        <w:shd w:val="clear" w:color="auto" w:fill="FFFFFF"/>
        <w:rPr>
          <w:rFonts w:ascii="Lato" w:hAnsi="Lato"/>
          <w:sz w:val="24"/>
          <w:szCs w:val="24"/>
        </w:rPr>
      </w:pPr>
    </w:p>
    <w:p w:rsidR="00136355" w:rsidRPr="00136355" w:rsidRDefault="00136355" w:rsidP="00136355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136355">
        <w:rPr>
          <w:rFonts w:ascii="Lato" w:hAnsi="Lato"/>
          <w:sz w:val="24"/>
          <w:szCs w:val="24"/>
        </w:rPr>
        <w:t xml:space="preserve">Actividad gratuita </w:t>
      </w:r>
    </w:p>
    <w:p w:rsidR="00B81B97" w:rsidRDefault="00B81B97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 xml:space="preserve">Duración: </w:t>
      </w:r>
      <w:r w:rsidRPr="00B81B97">
        <w:rPr>
          <w:rFonts w:ascii="Lato" w:eastAsia="Roboto" w:hAnsi="Lato" w:cs="Roboto"/>
          <w:color w:val="201F1E"/>
          <w:sz w:val="24"/>
          <w:szCs w:val="24"/>
        </w:rPr>
        <w:t>36 h</w:t>
      </w:r>
      <w:r w:rsidR="00B81B97">
        <w:rPr>
          <w:rFonts w:ascii="Lato" w:eastAsia="Roboto" w:hAnsi="Lato" w:cs="Roboto"/>
          <w:color w:val="201F1E"/>
          <w:sz w:val="24"/>
          <w:szCs w:val="24"/>
        </w:rPr>
        <w:t>oras</w:t>
      </w:r>
      <w:r w:rsidRPr="00B81B97">
        <w:rPr>
          <w:rFonts w:ascii="Lato" w:eastAsia="Roboto" w:hAnsi="Lato" w:cs="Roboto"/>
          <w:color w:val="201F1E"/>
          <w:sz w:val="24"/>
          <w:szCs w:val="24"/>
        </w:rPr>
        <w:t xml:space="preserve"> </w:t>
      </w:r>
    </w:p>
    <w:p w:rsidR="005A46F2" w:rsidRPr="00B81B97" w:rsidRDefault="00B81B97" w:rsidP="00B81B97">
      <w:pPr>
        <w:pStyle w:val="normal0"/>
        <w:shd w:val="clear" w:color="auto" w:fill="FFFFFF"/>
        <w:rPr>
          <w:rFonts w:ascii="Lato" w:eastAsia="Roboto" w:hAnsi="Lato" w:cs="Roboto"/>
          <w:color w:val="201F1E"/>
          <w:sz w:val="24"/>
          <w:szCs w:val="24"/>
        </w:rPr>
      </w:pPr>
      <w:r>
        <w:rPr>
          <w:rFonts w:ascii="Lato" w:eastAsia="Roboto" w:hAnsi="Lato" w:cs="Roboto"/>
          <w:color w:val="201F1E"/>
          <w:sz w:val="24"/>
          <w:szCs w:val="24"/>
        </w:rPr>
        <w:t xml:space="preserve">Horario </w:t>
      </w:r>
      <w:r w:rsidR="005A46F2" w:rsidRPr="00B81B97">
        <w:rPr>
          <w:rFonts w:ascii="Lato" w:eastAsia="Roboto" w:hAnsi="Lato" w:cs="Roboto"/>
          <w:color w:val="201F1E"/>
          <w:sz w:val="24"/>
          <w:szCs w:val="24"/>
        </w:rPr>
        <w:t>de 8 a 13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eastAsia="Roboto" w:hAnsi="Lato" w:cs="Roboto"/>
          <w:color w:val="201F1E"/>
          <w:sz w:val="24"/>
          <w:szCs w:val="24"/>
        </w:rPr>
        <w:t>Seminario de Extensión sobre didáctica del italiano con orientación a las letras. Nivel universitario.</w:t>
      </w:r>
      <w:r w:rsidRPr="00B81B97">
        <w:rPr>
          <w:rFonts w:ascii="Lato" w:eastAsia="Roboto" w:hAnsi="Lato" w:cs="Roboto"/>
          <w:color w:val="201F1E"/>
          <w:sz w:val="24"/>
          <w:szCs w:val="24"/>
          <w:highlight w:val="white"/>
        </w:rPr>
        <w:t xml:space="preserve"> </w:t>
      </w:r>
      <w:r w:rsidRPr="00B81B97">
        <w:rPr>
          <w:rFonts w:ascii="Lato" w:eastAsia="Roboto" w:hAnsi="Lato" w:cs="Roboto"/>
          <w:color w:val="201F1E"/>
          <w:sz w:val="24"/>
          <w:szCs w:val="24"/>
        </w:rPr>
        <w:t>Con evaluación final.</w:t>
      </w:r>
    </w:p>
    <w:p w:rsidR="00B81B97" w:rsidRDefault="00B81B97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 xml:space="preserve">El seminario se centrará en algunos de los principales escritores sicilianos activos entre los siglos XIX y XX, autores de obras teatrales y literarias, como Federico De Roberto, Giovanni Verga, Luigi Capuana, Piermaria Rosso di San Secondo, Vitaliano Brancati, Luigi Pirandello, Nino Martoglio, Leonardo Sciascia y Mimmo Cuticchio. Se destacarán los temas que tienen en común y la presencia de asonancias y disonancias entre sus obras poéticas o prosaicas y las específicamente teatrales. También se destacará cómo otros directores o dramaturgos han reelaborado sus obras específicamente literarias y cinematográficas en forma de teatro. La metodología utilizada es histórica y literaria. </w:t>
      </w:r>
    </w:p>
    <w:p w:rsidR="00B81B97" w:rsidRDefault="00B81B97" w:rsidP="00B81B97">
      <w:pPr>
        <w:pStyle w:val="normal0"/>
        <w:shd w:val="clear" w:color="auto" w:fill="FFFFFF"/>
        <w:rPr>
          <w:rFonts w:ascii="Lato" w:hAnsi="Lato"/>
          <w:b/>
          <w:sz w:val="24"/>
          <w:szCs w:val="24"/>
        </w:rPr>
      </w:pP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 xml:space="preserve">Lección impartida por Alessio Arena [Accademia di Belle Arti di Roma, cultore della materia in “Storia dello spettacolo” (ABST 53) e in “Storia del cinema e del video” (ABPC 66)]. </w:t>
      </w:r>
    </w:p>
    <w:p w:rsidR="00B81B97" w:rsidRDefault="00B81B97" w:rsidP="00B81B97">
      <w:pPr>
        <w:pStyle w:val="normal0"/>
        <w:shd w:val="clear" w:color="auto" w:fill="FFFFFF"/>
        <w:rPr>
          <w:rFonts w:ascii="Lato" w:hAnsi="Lato"/>
          <w:b/>
          <w:sz w:val="24"/>
          <w:szCs w:val="24"/>
        </w:rPr>
      </w:pP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 xml:space="preserve">Al finalizar el seminario, los alumnos deberán haber adquirido un buen conocimiento de la literatura siciliana contemporánea, hasta el siglo XX, y específicamente de la producción teatral de estos autores y de cómo sus obras han sido recibidas por otros </w:t>
      </w:r>
      <w:r w:rsidRPr="00B81B97">
        <w:rPr>
          <w:rFonts w:ascii="Lato" w:hAnsi="Lato"/>
          <w:sz w:val="24"/>
          <w:szCs w:val="24"/>
        </w:rPr>
        <w:lastRenderedPageBreak/>
        <w:t>profesionales del teatro y luego del cine. Las perspectivas son literarias, estéticas e históricas. El ciclo de seminarios se desarrollará íntegramente en italiano</w:t>
      </w:r>
      <w:r w:rsidR="00846C81">
        <w:rPr>
          <w:rFonts w:ascii="Lato" w:hAnsi="Lato"/>
          <w:sz w:val="24"/>
          <w:szCs w:val="24"/>
        </w:rPr>
        <w:t>, en modalidad</w:t>
      </w:r>
      <w:r w:rsidRPr="00B81B97">
        <w:rPr>
          <w:rFonts w:ascii="Lato" w:hAnsi="Lato"/>
          <w:sz w:val="24"/>
          <w:szCs w:val="24"/>
        </w:rPr>
        <w:t xml:space="preserve"> </w:t>
      </w:r>
      <w:r w:rsidR="00846C81">
        <w:rPr>
          <w:rFonts w:ascii="Lato" w:hAnsi="Lato"/>
          <w:sz w:val="24"/>
          <w:szCs w:val="24"/>
        </w:rPr>
        <w:t>t</w:t>
      </w:r>
      <w:r w:rsidRPr="00B81B97">
        <w:rPr>
          <w:rFonts w:ascii="Lato" w:hAnsi="Lato"/>
          <w:sz w:val="24"/>
          <w:szCs w:val="24"/>
        </w:rPr>
        <w:t>elemática</w:t>
      </w:r>
      <w:r w:rsidR="00136355">
        <w:rPr>
          <w:rFonts w:ascii="Lato" w:hAnsi="Lato"/>
          <w:sz w:val="24"/>
          <w:szCs w:val="24"/>
        </w:rPr>
        <w:t xml:space="preserve"> (plataforma Zoom)</w:t>
      </w:r>
      <w:r w:rsidRPr="00B81B97">
        <w:rPr>
          <w:rFonts w:ascii="Lato" w:hAnsi="Lato"/>
          <w:sz w:val="24"/>
          <w:szCs w:val="24"/>
        </w:rPr>
        <w:t xml:space="preserve">. 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 xml:space="preserve"> </w:t>
      </w:r>
    </w:p>
    <w:p w:rsidR="00B81B97" w:rsidRPr="00B81B97" w:rsidRDefault="00B81B97" w:rsidP="00B81B97">
      <w:pPr>
        <w:pStyle w:val="normal0"/>
        <w:shd w:val="clear" w:color="auto" w:fill="FFFFFF"/>
        <w:rPr>
          <w:rFonts w:ascii="Lato" w:hAnsi="Lato"/>
          <w:b/>
          <w:sz w:val="24"/>
          <w:szCs w:val="24"/>
        </w:rPr>
      </w:pPr>
      <w:r w:rsidRPr="00B81B97">
        <w:rPr>
          <w:rFonts w:ascii="Lato" w:hAnsi="Lato"/>
          <w:b/>
          <w:sz w:val="24"/>
          <w:szCs w:val="24"/>
        </w:rPr>
        <w:t>Organizan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 xml:space="preserve">Secretarías, Departamentos, Centros, Institutos que avalan/organizan el evento; otras organizaciones/universidades involucradas 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>Centro de Estudios Comparados y Cátedra de Lengua italiana y de Literatura Francesa e Italiana de la FHUC.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b/>
          <w:sz w:val="24"/>
          <w:szCs w:val="24"/>
        </w:rPr>
      </w:pPr>
      <w:r w:rsidRPr="00B81B97">
        <w:rPr>
          <w:rFonts w:ascii="Lato" w:hAnsi="Lato"/>
          <w:b/>
          <w:sz w:val="24"/>
          <w:szCs w:val="24"/>
        </w:rPr>
        <w:t>Colaboran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 xml:space="preserve">-Centro de Idiomas UNL 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 xml:space="preserve">-Área de italiano del Liceo Municipal  </w:t>
      </w:r>
      <w:r w:rsidRPr="00B81B97">
        <w:rPr>
          <w:rFonts w:ascii="Lato" w:hAnsi="Lato"/>
          <w:i/>
          <w:sz w:val="24"/>
          <w:szCs w:val="24"/>
        </w:rPr>
        <w:t>Antonio Fuentes de Arco</w:t>
      </w:r>
      <w:r w:rsidRPr="00B81B97">
        <w:rPr>
          <w:rFonts w:ascii="Lato" w:hAnsi="Lato"/>
          <w:sz w:val="24"/>
          <w:szCs w:val="24"/>
        </w:rPr>
        <w:t xml:space="preserve"> de Santa Fe 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>- ACEPLE (Asociación Civil para la Enseñanza y Perfeccionamiento de las Lenguas Extranjeras) Santa Fe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>-Dante Alighieri de Esperanza</w:t>
      </w:r>
      <w:r w:rsidR="00B911AE">
        <w:rPr>
          <w:rFonts w:ascii="Lato" w:hAnsi="Lato"/>
          <w:sz w:val="24"/>
          <w:szCs w:val="24"/>
        </w:rPr>
        <w:t>,</w:t>
      </w:r>
      <w:r w:rsidRPr="00B81B97">
        <w:rPr>
          <w:rFonts w:ascii="Lato" w:hAnsi="Lato"/>
          <w:sz w:val="24"/>
          <w:szCs w:val="24"/>
        </w:rPr>
        <w:t xml:space="preserve"> S</w:t>
      </w:r>
      <w:r w:rsidR="00B911AE">
        <w:rPr>
          <w:rFonts w:ascii="Lato" w:hAnsi="Lato"/>
          <w:sz w:val="24"/>
          <w:szCs w:val="24"/>
        </w:rPr>
        <w:t>ant</w:t>
      </w:r>
      <w:r w:rsidRPr="00B81B97">
        <w:rPr>
          <w:rFonts w:ascii="Lato" w:hAnsi="Lato"/>
          <w:sz w:val="24"/>
          <w:szCs w:val="24"/>
        </w:rPr>
        <w:t>a Fe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b/>
          <w:sz w:val="24"/>
          <w:szCs w:val="24"/>
        </w:rPr>
      </w:pPr>
      <w:r w:rsidRPr="00B81B97">
        <w:rPr>
          <w:rFonts w:ascii="Lato" w:hAnsi="Lato"/>
          <w:b/>
          <w:sz w:val="24"/>
          <w:szCs w:val="24"/>
        </w:rPr>
        <w:t>Comité académico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>Prof. Adriana Cristina Crolla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>Prof. Marisol Fernández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>Prof. Marco Franzoso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>Prof. Julio Girolamo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b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>Prof. Valeria Ansó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b/>
          <w:sz w:val="24"/>
          <w:szCs w:val="24"/>
        </w:rPr>
      </w:pPr>
    </w:p>
    <w:p w:rsidR="005A46F2" w:rsidRPr="00846C81" w:rsidRDefault="005A46F2" w:rsidP="00B81B97">
      <w:pPr>
        <w:pStyle w:val="normal0"/>
        <w:shd w:val="clear" w:color="auto" w:fill="FFFFFF"/>
        <w:rPr>
          <w:rFonts w:ascii="Lato" w:hAnsi="Lato"/>
          <w:b/>
          <w:sz w:val="24"/>
          <w:szCs w:val="24"/>
        </w:rPr>
      </w:pPr>
      <w:r w:rsidRPr="00846C81">
        <w:rPr>
          <w:rFonts w:ascii="Lato" w:hAnsi="Lato"/>
          <w:b/>
          <w:sz w:val="24"/>
          <w:szCs w:val="24"/>
        </w:rPr>
        <w:t xml:space="preserve">Destinatarios 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>-Docentes y estudiantes  avanzados del profesorado de italiano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>-Estudiantes universitarios con conocimientos avanzados de idioma italiano.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>-Investigadores y graduados en italianística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>-Público interesado en general con buen conocimiento de italiano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 xml:space="preserve"> 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>La modalidad virtual del dictado permitirá una afluencia mayor de cursantes que podrán ser divididos en dos categorías</w:t>
      </w:r>
      <w:r w:rsidR="00846C81">
        <w:rPr>
          <w:rFonts w:ascii="Lato" w:hAnsi="Lato"/>
          <w:sz w:val="24"/>
          <w:szCs w:val="24"/>
        </w:rPr>
        <w:t>: c</w:t>
      </w:r>
      <w:r w:rsidRPr="00B81B97">
        <w:rPr>
          <w:rFonts w:ascii="Lato" w:hAnsi="Lato"/>
          <w:sz w:val="24"/>
          <w:szCs w:val="24"/>
        </w:rPr>
        <w:t>ursantes con evaluación aprobada</w:t>
      </w:r>
      <w:r w:rsidR="00846C81">
        <w:rPr>
          <w:rFonts w:ascii="Lato" w:hAnsi="Lato"/>
          <w:sz w:val="24"/>
          <w:szCs w:val="24"/>
        </w:rPr>
        <w:t xml:space="preserve"> y c</w:t>
      </w:r>
      <w:r w:rsidRPr="00B81B97">
        <w:rPr>
          <w:rFonts w:ascii="Lato" w:hAnsi="Lato"/>
          <w:sz w:val="24"/>
          <w:szCs w:val="24"/>
        </w:rPr>
        <w:t>ursantes oyentes.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 xml:space="preserve"> </w:t>
      </w:r>
    </w:p>
    <w:p w:rsidR="005A46F2" w:rsidRPr="00B81B97" w:rsidRDefault="005A46F2" w:rsidP="00136355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lastRenderedPageBreak/>
        <w:t xml:space="preserve">Invitado </w:t>
      </w:r>
      <w:r w:rsidR="00136355">
        <w:rPr>
          <w:rFonts w:ascii="Lato" w:hAnsi="Lato"/>
          <w:sz w:val="24"/>
          <w:szCs w:val="24"/>
        </w:rPr>
        <w:t>e</w:t>
      </w:r>
      <w:r w:rsidRPr="00B81B97">
        <w:rPr>
          <w:rFonts w:ascii="Lato" w:hAnsi="Lato"/>
          <w:sz w:val="24"/>
          <w:szCs w:val="24"/>
        </w:rPr>
        <w:t xml:space="preserve">special </w:t>
      </w:r>
    </w:p>
    <w:p w:rsidR="00136355" w:rsidRDefault="005A46F2" w:rsidP="00B81B97">
      <w:pPr>
        <w:pStyle w:val="normal0"/>
        <w:shd w:val="clear" w:color="auto" w:fill="FFFFFF"/>
        <w:rPr>
          <w:rFonts w:ascii="Lato" w:hAnsi="Lato"/>
          <w:b/>
          <w:sz w:val="24"/>
          <w:szCs w:val="24"/>
        </w:rPr>
      </w:pPr>
      <w:r w:rsidRPr="00B81B97">
        <w:rPr>
          <w:rFonts w:ascii="Lato" w:hAnsi="Lato"/>
          <w:b/>
          <w:sz w:val="24"/>
          <w:szCs w:val="24"/>
        </w:rPr>
        <w:t xml:space="preserve">Alessio Arena </w:t>
      </w:r>
    </w:p>
    <w:p w:rsidR="005A46F2" w:rsidRPr="00136355" w:rsidRDefault="005A46F2" w:rsidP="00B81B97">
      <w:pPr>
        <w:pStyle w:val="normal0"/>
        <w:shd w:val="clear" w:color="auto" w:fill="FFFFFF"/>
        <w:rPr>
          <w:rFonts w:ascii="Lato" w:hAnsi="Lato"/>
          <w:i/>
          <w:sz w:val="24"/>
          <w:szCs w:val="24"/>
        </w:rPr>
      </w:pPr>
      <w:r w:rsidRPr="00136355">
        <w:rPr>
          <w:rFonts w:ascii="Lato" w:hAnsi="Lato"/>
          <w:i/>
          <w:sz w:val="24"/>
          <w:szCs w:val="24"/>
        </w:rPr>
        <w:t xml:space="preserve">Accademia di Belle Arti di Roma, cultore della materia in “Storia dello spettacolo” (ABST 53) e in “Storia del cinema e del video” (ABPC 66) 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 xml:space="preserve"> </w:t>
      </w:r>
    </w:p>
    <w:p w:rsidR="005A46F2" w:rsidRPr="00136355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136355">
        <w:rPr>
          <w:rFonts w:ascii="Lato" w:hAnsi="Lato"/>
          <w:sz w:val="24"/>
          <w:szCs w:val="24"/>
        </w:rPr>
        <w:t xml:space="preserve">Alessio Arena, nacido en Palermo el 12 de octubre de 1996, se graduó en 2018 en Literatura con honores en la Universidad de Palermo y en 2020 en Ciencias Históricas con honores en la Universidad "La Sapienza" de Roma. Desde el año 2020 es cultore de historia del espectáculo e historia del cine y el vídeo en la Academia de Bellas Artes de Roma. Desde 2018 conduce "La biblioteca di Babele", una columna sobre lengua y cultura italiana emitida por la Radio Nacional Argentina. Colabora con la sección de "lengua italiana" de Treccani. Ha recibido numerosos premios y reconocimientos a nivel internacional entre los que destacan en 2016 el I Premio Internacional "Salvatore Quasimodo", en 2018 el Premio "Virgilio Giordano", el Premio "Italia Giovane" en Roma y en 2019 el Premio Internacional de la Conferencia Mundial de Poesía en la India. Ha publicado nueve libros, dos de ellos sobre teatro, y artículos científicos y de divulgación sobre las artes escénicas. </w:t>
      </w:r>
    </w:p>
    <w:p w:rsidR="005A46F2" w:rsidRPr="00B81B97" w:rsidRDefault="005A46F2" w:rsidP="00B81B97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 w:rsidRPr="00B81B97">
        <w:rPr>
          <w:rFonts w:ascii="Lato" w:hAnsi="Lato"/>
          <w:sz w:val="24"/>
          <w:szCs w:val="24"/>
        </w:rPr>
        <w:t xml:space="preserve"> </w:t>
      </w:r>
    </w:p>
    <w:p w:rsidR="005A46F2" w:rsidRPr="00136355" w:rsidRDefault="005A46F2" w:rsidP="00B81B97">
      <w:pPr>
        <w:pStyle w:val="normal0"/>
        <w:shd w:val="clear" w:color="auto" w:fill="FFFFFF"/>
        <w:rPr>
          <w:rFonts w:ascii="Lato" w:hAnsi="Lato"/>
          <w:b/>
          <w:sz w:val="24"/>
          <w:szCs w:val="24"/>
        </w:rPr>
      </w:pPr>
      <w:r w:rsidRPr="00136355">
        <w:rPr>
          <w:rFonts w:ascii="Lato" w:hAnsi="Lato"/>
          <w:b/>
          <w:sz w:val="24"/>
          <w:szCs w:val="24"/>
        </w:rPr>
        <w:t>Inscripci</w:t>
      </w:r>
      <w:r w:rsidR="00136355" w:rsidRPr="00136355">
        <w:rPr>
          <w:rFonts w:ascii="Lato" w:hAnsi="Lato"/>
          <w:b/>
          <w:sz w:val="24"/>
          <w:szCs w:val="24"/>
        </w:rPr>
        <w:t>ón</w:t>
      </w:r>
      <w:r w:rsidRPr="00136355">
        <w:rPr>
          <w:rFonts w:ascii="Lato" w:hAnsi="Lato"/>
          <w:b/>
          <w:sz w:val="24"/>
          <w:szCs w:val="24"/>
        </w:rPr>
        <w:t xml:space="preserve"> </w:t>
      </w:r>
    </w:p>
    <w:p w:rsidR="005A46F2" w:rsidRPr="00B81B97" w:rsidRDefault="00136355" w:rsidP="00136355">
      <w:pPr>
        <w:pStyle w:val="normal0"/>
        <w:shd w:val="clear" w:color="auto" w:fill="FFFFFF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Actividad gratuita con inscripción a través de sistema</w:t>
      </w:r>
      <w:r w:rsidRPr="00B81B97">
        <w:rPr>
          <w:rFonts w:ascii="Lato" w:hAnsi="Lato"/>
          <w:sz w:val="24"/>
          <w:szCs w:val="24"/>
        </w:rPr>
        <w:t xml:space="preserve"> </w:t>
      </w:r>
      <w:hyperlink r:id="rId8" w:history="1">
        <w:r w:rsidRPr="00B57917">
          <w:rPr>
            <w:rStyle w:val="Hipervnculo"/>
            <w:rFonts w:ascii="Lato" w:hAnsi="Lato" w:cs="Arial"/>
            <w:sz w:val="24"/>
            <w:szCs w:val="24"/>
          </w:rPr>
          <w:t>www.fhuc.unl.edu.ar/inscripciones</w:t>
        </w:r>
      </w:hyperlink>
      <w:r>
        <w:rPr>
          <w:rFonts w:ascii="Lato" w:hAnsi="Lato"/>
          <w:sz w:val="24"/>
          <w:szCs w:val="24"/>
        </w:rPr>
        <w:t xml:space="preserve"> </w:t>
      </w:r>
    </w:p>
    <w:p w:rsidR="005A46F2" w:rsidRPr="00B81B97" w:rsidRDefault="005A46F2" w:rsidP="00B81B97">
      <w:pPr>
        <w:pStyle w:val="normal0"/>
        <w:rPr>
          <w:rFonts w:ascii="Lato" w:hAnsi="Lato"/>
          <w:sz w:val="24"/>
          <w:szCs w:val="24"/>
        </w:rPr>
      </w:pPr>
    </w:p>
    <w:p w:rsidR="009960D5" w:rsidRPr="00B81B97" w:rsidRDefault="009960D5" w:rsidP="00B81B97">
      <w:pPr>
        <w:rPr>
          <w:rFonts w:ascii="Lato" w:hAnsi="Lato"/>
        </w:rPr>
      </w:pPr>
    </w:p>
    <w:sectPr w:rsidR="009960D5" w:rsidRPr="00B81B97" w:rsidSect="00C96467">
      <w:headerReference w:type="default" r:id="rId9"/>
      <w:footerReference w:type="default" r:id="rId10"/>
      <w:pgSz w:w="12240" w:h="15840" w:code="1"/>
      <w:pgMar w:top="1701" w:right="1418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57" w:rsidRDefault="00155C57" w:rsidP="00B52B48">
      <w:r>
        <w:separator/>
      </w:r>
    </w:p>
  </w:endnote>
  <w:endnote w:type="continuationSeparator" w:id="1">
    <w:p w:rsidR="00155C57" w:rsidRDefault="00155C57" w:rsidP="00B52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86" w:rsidRDefault="0015626F">
    <w:pPr>
      <w:pStyle w:val="Piedepgina"/>
    </w:pPr>
    <w:r w:rsidRPr="0015626F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332.25pt;margin-top:729.75pt;width:122.1pt;height:29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nw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" o:allowincell="f" filled="f" stroked="f">
          <v:textbox inset="0,0,0,0">
            <w:txbxContent>
              <w:p w:rsidR="00B52B48" w:rsidRPr="00E11380" w:rsidRDefault="00B52B48" w:rsidP="00B52B48">
                <w:pPr>
                  <w:pStyle w:val="Textoindependiente"/>
                  <w:kinsoku w:val="0"/>
                  <w:overflowPunct w:val="0"/>
                  <w:spacing w:before="18"/>
                  <w:ind w:left="20"/>
                  <w:rPr>
                    <w:rFonts w:ascii="Tahoma" w:hAnsi="Tahoma" w:cs="Tahoma"/>
                    <w:b/>
                    <w:bCs/>
                    <w:w w:val="90"/>
                    <w:sz w:val="15"/>
                    <w:szCs w:val="15"/>
                    <w:lang w:val="es-AR"/>
                  </w:rPr>
                </w:pPr>
                <w:r w:rsidRPr="00E11380">
                  <w:rPr>
                    <w:rFonts w:ascii="Tahoma" w:hAnsi="Tahoma" w:cs="Tahoma"/>
                    <w:b/>
                    <w:bCs/>
                    <w:w w:val="90"/>
                    <w:sz w:val="15"/>
                    <w:szCs w:val="15"/>
                    <w:lang w:val="es-AR"/>
                  </w:rPr>
                  <w:t>Universidad  Nacional del Litoral</w:t>
                </w:r>
              </w:p>
              <w:p w:rsidR="00B52B48" w:rsidRPr="00E11380" w:rsidRDefault="00B52B48" w:rsidP="00B52B48">
                <w:pPr>
                  <w:pStyle w:val="Textoindependiente"/>
                  <w:kinsoku w:val="0"/>
                  <w:overflowPunct w:val="0"/>
                  <w:spacing w:before="39"/>
                  <w:ind w:left="20"/>
                  <w:rPr>
                    <w:rFonts w:ascii="Tahoma" w:hAnsi="Tahoma" w:cs="Tahoma"/>
                    <w:sz w:val="15"/>
                    <w:szCs w:val="15"/>
                    <w:lang w:val="es-AR"/>
                  </w:rPr>
                </w:pPr>
                <w:r w:rsidRPr="00E11380">
                  <w:rPr>
                    <w:rFonts w:ascii="Tahoma" w:hAnsi="Tahoma" w:cs="Tahoma"/>
                    <w:sz w:val="15"/>
                    <w:szCs w:val="15"/>
                    <w:lang w:val="es-AR"/>
                  </w:rPr>
                  <w:t>Facultad de Humanidades y Ciencias</w:t>
                </w:r>
              </w:p>
            </w:txbxContent>
          </v:textbox>
          <w10:wrap anchorx="page" anchory="page"/>
        </v:shape>
      </w:pict>
    </w:r>
    <w:r w:rsidRPr="0015626F">
      <w:rPr>
        <w:noProof/>
        <w:lang w:eastAsia="es-AR"/>
      </w:rPr>
      <w:pict>
        <v:shape id="Text Box 2" o:spid="_x0000_s4097" type="#_x0000_t202" style="position:absolute;margin-left:467.25pt;margin-top:729.75pt;width:115.1pt;height:33.1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OrrQ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" o:allowincell="f" filled="f" stroked="f">
          <v:textbox inset="0,0,0,0">
            <w:txbxContent>
              <w:p w:rsidR="00B52B48" w:rsidRPr="00E11380" w:rsidRDefault="00B52B48" w:rsidP="00B52B48">
                <w:pPr>
                  <w:pStyle w:val="Textoindependiente"/>
                  <w:kinsoku w:val="0"/>
                  <w:overflowPunct w:val="0"/>
                  <w:spacing w:before="15" w:line="276" w:lineRule="auto"/>
                  <w:ind w:left="20" w:right="6"/>
                  <w:rPr>
                    <w:rFonts w:ascii="Tahoma" w:hAnsi="Tahoma" w:cs="Tahoma"/>
                    <w:sz w:val="15"/>
                    <w:szCs w:val="15"/>
                    <w:lang w:val="es-AR"/>
                  </w:rPr>
                </w:pPr>
                <w:r w:rsidRPr="00E11380">
                  <w:rPr>
                    <w:rFonts w:ascii="Tahoma" w:hAnsi="Tahoma" w:cs="Tahoma"/>
                    <w:sz w:val="15"/>
                    <w:szCs w:val="15"/>
                    <w:lang w:val="es-AR"/>
                  </w:rPr>
                  <w:t>CiudadUniversitaria.ParajeElPozo S3000ZAA SantaFe.</w:t>
                </w:r>
              </w:p>
              <w:p w:rsidR="00B52B48" w:rsidRPr="001A0676" w:rsidRDefault="00B52B48" w:rsidP="00B52B48">
                <w:pPr>
                  <w:pStyle w:val="Textoindependiente"/>
                  <w:kinsoku w:val="0"/>
                  <w:overflowPunct w:val="0"/>
                  <w:spacing w:line="276" w:lineRule="auto"/>
                  <w:ind w:left="20"/>
                  <w:rPr>
                    <w:rFonts w:ascii="Tahoma" w:hAnsi="Tahoma" w:cs="Tahoma"/>
                    <w:w w:val="105"/>
                    <w:sz w:val="15"/>
                    <w:szCs w:val="15"/>
                    <w:lang w:val="es-ES"/>
                  </w:rPr>
                </w:pPr>
                <w:r w:rsidRPr="001A0676">
                  <w:rPr>
                    <w:rFonts w:ascii="Tahoma" w:hAnsi="Tahoma" w:cs="Tahoma"/>
                    <w:w w:val="105"/>
                    <w:sz w:val="15"/>
                    <w:szCs w:val="15"/>
                    <w:lang w:val="es-ES"/>
                  </w:rPr>
                  <w:t>Tel: (0342) 457 5105</w:t>
                </w:r>
              </w:p>
            </w:txbxContent>
          </v:textbox>
          <w10:wrap anchorx="page" anchory="page"/>
        </v:shape>
      </w:pict>
    </w:r>
    <w:r w:rsidR="00886386">
      <w:ptab w:relativeTo="margin" w:alignment="center" w:leader="none"/>
    </w:r>
    <w:r w:rsidR="00886386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57" w:rsidRDefault="00155C57" w:rsidP="00B52B48">
      <w:r>
        <w:separator/>
      </w:r>
    </w:p>
  </w:footnote>
  <w:footnote w:type="continuationSeparator" w:id="1">
    <w:p w:rsidR="00155C57" w:rsidRDefault="00155C57" w:rsidP="00B52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89"/>
      <w:gridCol w:w="1656"/>
      <w:gridCol w:w="3744"/>
    </w:tblGrid>
    <w:tr w:rsidR="00886386" w:rsidTr="002E3428">
      <w:tc>
        <w:tcPr>
          <w:tcW w:w="4489" w:type="dxa"/>
          <w:vAlign w:val="center"/>
        </w:tcPr>
        <w:p w:rsidR="00886386" w:rsidRDefault="00886386" w:rsidP="005D5447">
          <w:pPr>
            <w:pStyle w:val="Encabezado"/>
          </w:pPr>
          <w:r w:rsidRPr="005D5447">
            <w:rPr>
              <w:noProof/>
              <w:lang w:val="es-ES" w:eastAsia="es-ES"/>
            </w:rPr>
            <w:drawing>
              <wp:inline distT="0" distB="0" distL="0" distR="0">
                <wp:extent cx="2190225" cy="712806"/>
                <wp:effectExtent l="19050" t="0" r="525" b="0"/>
                <wp:docPr id="10" name="0 Imagen" descr="Recurso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curso 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836" cy="714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6" w:type="dxa"/>
        </w:tcPr>
        <w:p w:rsidR="00886386" w:rsidRDefault="00886386" w:rsidP="005D5447">
          <w:pPr>
            <w:pStyle w:val="Encabezado"/>
            <w:jc w:val="center"/>
          </w:pPr>
        </w:p>
      </w:tc>
      <w:tc>
        <w:tcPr>
          <w:tcW w:w="3744" w:type="dxa"/>
          <w:vAlign w:val="center"/>
        </w:tcPr>
        <w:p w:rsidR="00886386" w:rsidRPr="002E3428" w:rsidRDefault="00886386" w:rsidP="002E3428">
          <w:pPr>
            <w:pStyle w:val="Encabezado"/>
            <w:rPr>
              <w:rFonts w:cstheme="minorHAnsi"/>
              <w:b/>
              <w:color w:val="404040" w:themeColor="text1" w:themeTint="BF"/>
            </w:rPr>
          </w:pPr>
        </w:p>
      </w:tc>
    </w:tr>
  </w:tbl>
  <w:p w:rsidR="00886386" w:rsidRDefault="00886386">
    <w:pPr>
      <w:pStyle w:val="Encabezado"/>
    </w:pPr>
  </w:p>
  <w:p w:rsidR="00886386" w:rsidRDefault="00886386">
    <w:pPr>
      <w:pStyle w:val="Encabezado"/>
    </w:pPr>
  </w:p>
  <w:p w:rsidR="00886386" w:rsidRDefault="0088638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688"/>
    <w:multiLevelType w:val="multilevel"/>
    <w:tmpl w:val="AF085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0ABD"/>
    <w:multiLevelType w:val="multilevel"/>
    <w:tmpl w:val="3200A4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i w:val="0"/>
        <w:smallCaps w:val="0"/>
        <w:strike w:val="0"/>
        <w:vertAlign w:val="baseline"/>
      </w:rPr>
    </w:lvl>
  </w:abstractNum>
  <w:abstractNum w:abstractNumId="2">
    <w:nsid w:val="17F12714"/>
    <w:multiLevelType w:val="hybridMultilevel"/>
    <w:tmpl w:val="3140C43C"/>
    <w:lvl w:ilvl="0" w:tplc="F8C2CADE">
      <w:numFmt w:val="bullet"/>
      <w:lvlText w:val="•"/>
      <w:lvlJc w:val="left"/>
      <w:pPr>
        <w:ind w:left="710" w:hanging="71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F458A0"/>
    <w:multiLevelType w:val="hybridMultilevel"/>
    <w:tmpl w:val="6476844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B599E"/>
    <w:multiLevelType w:val="multilevel"/>
    <w:tmpl w:val="9372F5BA"/>
    <w:lvl w:ilvl="0">
      <w:start w:val="1"/>
      <w:numFmt w:val="bullet"/>
      <w:lvlText w:val="-"/>
      <w:lvlJc w:val="left"/>
      <w:pPr>
        <w:ind w:left="644" w:hanging="360"/>
      </w:pPr>
      <w:rPr>
        <w:rFonts w:ascii="Lato" w:eastAsia="Times New Roman" w:hAnsi="Lato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>
    <w:nsid w:val="2A484B4E"/>
    <w:multiLevelType w:val="hybridMultilevel"/>
    <w:tmpl w:val="88025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D4614"/>
    <w:multiLevelType w:val="hybridMultilevel"/>
    <w:tmpl w:val="68A4E8D8"/>
    <w:styleLink w:val="Estiloimportado3"/>
    <w:lvl w:ilvl="0" w:tplc="2E42E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E08884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CD6763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3E22EB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CECCE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3E2B92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C48499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15E630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D88C1A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CE805AE"/>
    <w:multiLevelType w:val="hybridMultilevel"/>
    <w:tmpl w:val="B604397E"/>
    <w:lvl w:ilvl="0" w:tplc="43F8F2EA">
      <w:numFmt w:val="bullet"/>
      <w:lvlText w:val="-"/>
      <w:lvlJc w:val="left"/>
      <w:pPr>
        <w:ind w:left="720" w:hanging="360"/>
      </w:pPr>
      <w:rPr>
        <w:rFonts w:ascii="Lato" w:eastAsia="Times New Roman" w:hAnsi="Lato" w:cs="Lat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614CB"/>
    <w:multiLevelType w:val="hybridMultilevel"/>
    <w:tmpl w:val="E82EB8E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C55CC"/>
    <w:multiLevelType w:val="hybridMultilevel"/>
    <w:tmpl w:val="8DB27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11FC0"/>
    <w:multiLevelType w:val="multilevel"/>
    <w:tmpl w:val="7262BBE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41B15A9D"/>
    <w:multiLevelType w:val="hybridMultilevel"/>
    <w:tmpl w:val="0E5AE4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B7961"/>
    <w:multiLevelType w:val="multilevel"/>
    <w:tmpl w:val="BE4275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750037E"/>
    <w:multiLevelType w:val="hybridMultilevel"/>
    <w:tmpl w:val="592C3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E3EBB"/>
    <w:multiLevelType w:val="hybridMultilevel"/>
    <w:tmpl w:val="7CBA5770"/>
    <w:lvl w:ilvl="0" w:tplc="01264E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3632D"/>
    <w:multiLevelType w:val="hybridMultilevel"/>
    <w:tmpl w:val="1492965A"/>
    <w:styleLink w:val="Estiloimportado1"/>
    <w:lvl w:ilvl="0" w:tplc="9AC26D42">
      <w:start w:val="1"/>
      <w:numFmt w:val="decimal"/>
      <w:lvlText w:val="%1."/>
      <w:lvlJc w:val="left"/>
      <w:pPr>
        <w:tabs>
          <w:tab w:val="left" w:pos="348"/>
          <w:tab w:val="left" w:pos="696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107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D1665C8">
      <w:start w:val="1"/>
      <w:numFmt w:val="lowerLetter"/>
      <w:lvlText w:val="%2."/>
      <w:lvlJc w:val="left"/>
      <w:pPr>
        <w:tabs>
          <w:tab w:val="left" w:pos="348"/>
          <w:tab w:val="left" w:pos="696"/>
          <w:tab w:val="left" w:pos="1044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ACA660">
      <w:start w:val="1"/>
      <w:numFmt w:val="lowerRoman"/>
      <w:lvlText w:val="%3."/>
      <w:lvlJc w:val="left"/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2FC7D38">
      <w:start w:val="1"/>
      <w:numFmt w:val="decimal"/>
      <w:lvlText w:val="%4."/>
      <w:lvlJc w:val="left"/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442658">
      <w:start w:val="1"/>
      <w:numFmt w:val="lowerLetter"/>
      <w:lvlText w:val="%5."/>
      <w:lvlJc w:val="left"/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9CA26B2">
      <w:start w:val="1"/>
      <w:numFmt w:val="lowerRoman"/>
      <w:lvlText w:val="%6."/>
      <w:lvlJc w:val="left"/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5EE75F2">
      <w:start w:val="1"/>
      <w:numFmt w:val="decimal"/>
      <w:lvlText w:val="%7."/>
      <w:lvlJc w:val="left"/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CE693E">
      <w:start w:val="1"/>
      <w:numFmt w:val="lowerLetter"/>
      <w:lvlText w:val="%8."/>
      <w:lvlJc w:val="left"/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8524B78">
      <w:start w:val="1"/>
      <w:numFmt w:val="lowerRoman"/>
      <w:lvlText w:val="%9."/>
      <w:lvlJc w:val="left"/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</w:tabs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21E01C7"/>
    <w:multiLevelType w:val="hybridMultilevel"/>
    <w:tmpl w:val="D6B0B7FC"/>
    <w:styleLink w:val="Estiloimportado2"/>
    <w:lvl w:ilvl="0" w:tplc="CD54C6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24A419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990299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E88891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B447C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8B22AEA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3C0333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E5E38E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F2A09E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BCF4FBB"/>
    <w:multiLevelType w:val="hybridMultilevel"/>
    <w:tmpl w:val="10F8549E"/>
    <w:lvl w:ilvl="0" w:tplc="0C0A000F">
      <w:start w:val="1"/>
      <w:numFmt w:val="decimal"/>
      <w:lvlText w:val="%1."/>
      <w:lvlJc w:val="left"/>
      <w:pPr>
        <w:ind w:left="1117" w:hanging="360"/>
      </w:pPr>
    </w:lvl>
    <w:lvl w:ilvl="1" w:tplc="0C0A0019" w:tentative="1">
      <w:start w:val="1"/>
      <w:numFmt w:val="lowerLetter"/>
      <w:lvlText w:val="%2."/>
      <w:lvlJc w:val="left"/>
      <w:pPr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61CE6CF3"/>
    <w:multiLevelType w:val="hybridMultilevel"/>
    <w:tmpl w:val="D6B0B7FC"/>
    <w:numStyleLink w:val="Estiloimportado2"/>
  </w:abstractNum>
  <w:abstractNum w:abstractNumId="19">
    <w:nsid w:val="66812DE0"/>
    <w:multiLevelType w:val="hybridMultilevel"/>
    <w:tmpl w:val="68A4E8D8"/>
    <w:numStyleLink w:val="Estiloimportado3"/>
  </w:abstractNum>
  <w:abstractNum w:abstractNumId="20">
    <w:nsid w:val="6722568D"/>
    <w:multiLevelType w:val="hybridMultilevel"/>
    <w:tmpl w:val="6388B7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96E45"/>
    <w:multiLevelType w:val="hybridMultilevel"/>
    <w:tmpl w:val="EFB8250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B311E"/>
    <w:multiLevelType w:val="hybridMultilevel"/>
    <w:tmpl w:val="1492965A"/>
    <w:numStyleLink w:val="Estiloimportado1"/>
  </w:abstractNum>
  <w:num w:numId="1">
    <w:abstractNumId w:val="20"/>
  </w:num>
  <w:num w:numId="2">
    <w:abstractNumId w:val="2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14"/>
  </w:num>
  <w:num w:numId="8">
    <w:abstractNumId w:val="15"/>
  </w:num>
  <w:num w:numId="9">
    <w:abstractNumId w:val="22"/>
  </w:num>
  <w:num w:numId="10">
    <w:abstractNumId w:val="16"/>
  </w:num>
  <w:num w:numId="11">
    <w:abstractNumId w:val="18"/>
  </w:num>
  <w:num w:numId="12">
    <w:abstractNumId w:val="6"/>
  </w:num>
  <w:num w:numId="13">
    <w:abstractNumId w:val="19"/>
  </w:num>
  <w:num w:numId="14">
    <w:abstractNumId w:val="12"/>
  </w:num>
  <w:num w:numId="15">
    <w:abstractNumId w:val="1"/>
  </w:num>
  <w:num w:numId="16">
    <w:abstractNumId w:val="4"/>
  </w:num>
  <w:num w:numId="17">
    <w:abstractNumId w:val="10"/>
  </w:num>
  <w:num w:numId="18">
    <w:abstractNumId w:val="7"/>
  </w:num>
  <w:num w:numId="19">
    <w:abstractNumId w:val="8"/>
  </w:num>
  <w:num w:numId="20">
    <w:abstractNumId w:val="21"/>
  </w:num>
  <w:num w:numId="21">
    <w:abstractNumId w:val="3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329C1"/>
    <w:rsid w:val="00016BA7"/>
    <w:rsid w:val="00030530"/>
    <w:rsid w:val="000326C7"/>
    <w:rsid w:val="000703B3"/>
    <w:rsid w:val="000C04C8"/>
    <w:rsid w:val="000C1B33"/>
    <w:rsid w:val="000C21A6"/>
    <w:rsid w:val="000E053C"/>
    <w:rsid w:val="000E081E"/>
    <w:rsid w:val="001002B3"/>
    <w:rsid w:val="00103D0A"/>
    <w:rsid w:val="001329C1"/>
    <w:rsid w:val="00135836"/>
    <w:rsid w:val="00136355"/>
    <w:rsid w:val="00144615"/>
    <w:rsid w:val="00146E9B"/>
    <w:rsid w:val="001539EA"/>
    <w:rsid w:val="00155C57"/>
    <w:rsid w:val="0015626F"/>
    <w:rsid w:val="0016246E"/>
    <w:rsid w:val="00191D6A"/>
    <w:rsid w:val="001A0676"/>
    <w:rsid w:val="001B45A5"/>
    <w:rsid w:val="001D4BCC"/>
    <w:rsid w:val="001D600D"/>
    <w:rsid w:val="001E0B14"/>
    <w:rsid w:val="001E6B86"/>
    <w:rsid w:val="001F43BA"/>
    <w:rsid w:val="001F5D82"/>
    <w:rsid w:val="00206BEB"/>
    <w:rsid w:val="0023515D"/>
    <w:rsid w:val="0024309A"/>
    <w:rsid w:val="00275274"/>
    <w:rsid w:val="002922AC"/>
    <w:rsid w:val="002926A0"/>
    <w:rsid w:val="002959AF"/>
    <w:rsid w:val="00296FA9"/>
    <w:rsid w:val="002972F8"/>
    <w:rsid w:val="002A344B"/>
    <w:rsid w:val="002B45B6"/>
    <w:rsid w:val="002B541B"/>
    <w:rsid w:val="002D21E6"/>
    <w:rsid w:val="002E3428"/>
    <w:rsid w:val="002E530D"/>
    <w:rsid w:val="002F2E2D"/>
    <w:rsid w:val="00307954"/>
    <w:rsid w:val="00312927"/>
    <w:rsid w:val="00325923"/>
    <w:rsid w:val="00330E44"/>
    <w:rsid w:val="00333E1F"/>
    <w:rsid w:val="00346B95"/>
    <w:rsid w:val="00360FD5"/>
    <w:rsid w:val="00364511"/>
    <w:rsid w:val="003B69B5"/>
    <w:rsid w:val="003F1507"/>
    <w:rsid w:val="004136A5"/>
    <w:rsid w:val="00437F34"/>
    <w:rsid w:val="0044609E"/>
    <w:rsid w:val="0047464B"/>
    <w:rsid w:val="00483BF3"/>
    <w:rsid w:val="004A0A39"/>
    <w:rsid w:val="004B10E9"/>
    <w:rsid w:val="004B758B"/>
    <w:rsid w:val="004C15D2"/>
    <w:rsid w:val="004C3EC3"/>
    <w:rsid w:val="004D5730"/>
    <w:rsid w:val="004E5AD7"/>
    <w:rsid w:val="0050636E"/>
    <w:rsid w:val="00510BAF"/>
    <w:rsid w:val="00527068"/>
    <w:rsid w:val="00532253"/>
    <w:rsid w:val="00567BD5"/>
    <w:rsid w:val="00574357"/>
    <w:rsid w:val="005A46F2"/>
    <w:rsid w:val="005A5768"/>
    <w:rsid w:val="005A694F"/>
    <w:rsid w:val="005C27BA"/>
    <w:rsid w:val="005D5447"/>
    <w:rsid w:val="005E1FE4"/>
    <w:rsid w:val="006064C7"/>
    <w:rsid w:val="006127F3"/>
    <w:rsid w:val="006222AB"/>
    <w:rsid w:val="006461B2"/>
    <w:rsid w:val="00652564"/>
    <w:rsid w:val="00660488"/>
    <w:rsid w:val="00690E8E"/>
    <w:rsid w:val="00696E44"/>
    <w:rsid w:val="006970EF"/>
    <w:rsid w:val="006A23A4"/>
    <w:rsid w:val="006A41DF"/>
    <w:rsid w:val="006B0B09"/>
    <w:rsid w:val="006B2584"/>
    <w:rsid w:val="006C5142"/>
    <w:rsid w:val="006D718D"/>
    <w:rsid w:val="006E15F8"/>
    <w:rsid w:val="006E4132"/>
    <w:rsid w:val="00703BDA"/>
    <w:rsid w:val="00714342"/>
    <w:rsid w:val="00717642"/>
    <w:rsid w:val="007414B8"/>
    <w:rsid w:val="007510C3"/>
    <w:rsid w:val="007641E3"/>
    <w:rsid w:val="007751A0"/>
    <w:rsid w:val="00797E65"/>
    <w:rsid w:val="007A2E22"/>
    <w:rsid w:val="007B1A58"/>
    <w:rsid w:val="007D2104"/>
    <w:rsid w:val="007D66EB"/>
    <w:rsid w:val="007F5F76"/>
    <w:rsid w:val="00810CDC"/>
    <w:rsid w:val="008153C7"/>
    <w:rsid w:val="008319B2"/>
    <w:rsid w:val="00832259"/>
    <w:rsid w:val="00842C6C"/>
    <w:rsid w:val="00846C81"/>
    <w:rsid w:val="0087122D"/>
    <w:rsid w:val="00872886"/>
    <w:rsid w:val="008766CF"/>
    <w:rsid w:val="00886386"/>
    <w:rsid w:val="008A102A"/>
    <w:rsid w:val="008A29AF"/>
    <w:rsid w:val="008B4C14"/>
    <w:rsid w:val="008E0837"/>
    <w:rsid w:val="008E185D"/>
    <w:rsid w:val="008E198F"/>
    <w:rsid w:val="008E5F04"/>
    <w:rsid w:val="009003A9"/>
    <w:rsid w:val="0091098D"/>
    <w:rsid w:val="009135FE"/>
    <w:rsid w:val="00914F8D"/>
    <w:rsid w:val="009170CF"/>
    <w:rsid w:val="009334BA"/>
    <w:rsid w:val="0093710C"/>
    <w:rsid w:val="00943834"/>
    <w:rsid w:val="00945FF3"/>
    <w:rsid w:val="00961BFD"/>
    <w:rsid w:val="009856F8"/>
    <w:rsid w:val="009960D5"/>
    <w:rsid w:val="009B78BF"/>
    <w:rsid w:val="009C0445"/>
    <w:rsid w:val="009C221C"/>
    <w:rsid w:val="009C22FE"/>
    <w:rsid w:val="009C4E67"/>
    <w:rsid w:val="00A22FE4"/>
    <w:rsid w:val="00A230E3"/>
    <w:rsid w:val="00A2345D"/>
    <w:rsid w:val="00A24886"/>
    <w:rsid w:val="00A25B8F"/>
    <w:rsid w:val="00A37154"/>
    <w:rsid w:val="00A53FD7"/>
    <w:rsid w:val="00A62672"/>
    <w:rsid w:val="00A65A58"/>
    <w:rsid w:val="00A725E6"/>
    <w:rsid w:val="00A81B19"/>
    <w:rsid w:val="00A85199"/>
    <w:rsid w:val="00AB7510"/>
    <w:rsid w:val="00AF46C1"/>
    <w:rsid w:val="00AF4B78"/>
    <w:rsid w:val="00B0685F"/>
    <w:rsid w:val="00B074AD"/>
    <w:rsid w:val="00B16037"/>
    <w:rsid w:val="00B27107"/>
    <w:rsid w:val="00B27D59"/>
    <w:rsid w:val="00B52B48"/>
    <w:rsid w:val="00B52D25"/>
    <w:rsid w:val="00B81B97"/>
    <w:rsid w:val="00B84AB8"/>
    <w:rsid w:val="00B911AE"/>
    <w:rsid w:val="00BA3324"/>
    <w:rsid w:val="00BA60B0"/>
    <w:rsid w:val="00C12A22"/>
    <w:rsid w:val="00C630E5"/>
    <w:rsid w:val="00C72C3E"/>
    <w:rsid w:val="00C73A45"/>
    <w:rsid w:val="00C96467"/>
    <w:rsid w:val="00CB0C66"/>
    <w:rsid w:val="00CD3E41"/>
    <w:rsid w:val="00CE4E50"/>
    <w:rsid w:val="00CF5247"/>
    <w:rsid w:val="00D070A9"/>
    <w:rsid w:val="00D13F64"/>
    <w:rsid w:val="00D24A14"/>
    <w:rsid w:val="00D463BA"/>
    <w:rsid w:val="00D84800"/>
    <w:rsid w:val="00DC5F0A"/>
    <w:rsid w:val="00DD0C30"/>
    <w:rsid w:val="00DD0F90"/>
    <w:rsid w:val="00DE3E17"/>
    <w:rsid w:val="00DE6BB5"/>
    <w:rsid w:val="00E3696C"/>
    <w:rsid w:val="00E37FEA"/>
    <w:rsid w:val="00E50A6F"/>
    <w:rsid w:val="00E776BE"/>
    <w:rsid w:val="00E86471"/>
    <w:rsid w:val="00E9425E"/>
    <w:rsid w:val="00EA0872"/>
    <w:rsid w:val="00EA4621"/>
    <w:rsid w:val="00EC6192"/>
    <w:rsid w:val="00ED5E78"/>
    <w:rsid w:val="00F273F9"/>
    <w:rsid w:val="00F33017"/>
    <w:rsid w:val="00F5423E"/>
    <w:rsid w:val="00F556B0"/>
    <w:rsid w:val="00F616EA"/>
    <w:rsid w:val="00F62852"/>
    <w:rsid w:val="00F726E7"/>
    <w:rsid w:val="00F73976"/>
    <w:rsid w:val="00FA1FEF"/>
    <w:rsid w:val="00FA2B61"/>
    <w:rsid w:val="00FC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4136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2B48"/>
  </w:style>
  <w:style w:type="paragraph" w:styleId="Piedepgina">
    <w:name w:val="footer"/>
    <w:basedOn w:val="Normal"/>
    <w:link w:val="PiedepginaCar"/>
    <w:uiPriority w:val="99"/>
    <w:semiHidden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2B48"/>
  </w:style>
  <w:style w:type="paragraph" w:styleId="Textodeglobo">
    <w:name w:val="Balloon Text"/>
    <w:basedOn w:val="Normal"/>
    <w:link w:val="TextodegloboCar"/>
    <w:uiPriority w:val="99"/>
    <w:semiHidden/>
    <w:unhideWhenUsed/>
    <w:rsid w:val="00B52B48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B4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B52B48"/>
    <w:pPr>
      <w:widowControl w:val="0"/>
      <w:autoSpaceDE w:val="0"/>
      <w:autoSpaceDN w:val="0"/>
      <w:adjustRightInd w:val="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2B48"/>
    <w:rPr>
      <w:rFonts w:ascii="Calibri" w:eastAsia="Times New Roman" w:hAnsi="Calibri" w:cs="Calibri"/>
      <w:sz w:val="20"/>
      <w:szCs w:val="20"/>
      <w:lang w:val="en-US"/>
    </w:rPr>
  </w:style>
  <w:style w:type="paragraph" w:customStyle="1" w:styleId="Standard">
    <w:name w:val="Standard"/>
    <w:rsid w:val="008319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paragraph" w:styleId="Prrafodelista">
    <w:name w:val="List Paragraph"/>
    <w:basedOn w:val="Normal"/>
    <w:qFormat/>
    <w:rsid w:val="00A25B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uerpo">
    <w:name w:val="Cuerpo"/>
    <w:rsid w:val="005D54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5D5447"/>
  </w:style>
  <w:style w:type="numbering" w:customStyle="1" w:styleId="Estiloimportado1">
    <w:name w:val="Estilo importado 1"/>
    <w:rsid w:val="005D5447"/>
    <w:pPr>
      <w:numPr>
        <w:numId w:val="8"/>
      </w:numPr>
    </w:pPr>
  </w:style>
  <w:style w:type="numbering" w:customStyle="1" w:styleId="Estiloimportado2">
    <w:name w:val="Estilo importado 2"/>
    <w:rsid w:val="005D5447"/>
    <w:pPr>
      <w:numPr>
        <w:numId w:val="10"/>
      </w:numPr>
    </w:pPr>
  </w:style>
  <w:style w:type="character" w:customStyle="1" w:styleId="Hyperlink0">
    <w:name w:val="Hyperlink.0"/>
    <w:basedOn w:val="Fuentedeprrafopredeter"/>
    <w:rsid w:val="006064C7"/>
    <w:rPr>
      <w:rFonts w:ascii="Lato" w:eastAsia="Times New Roman" w:hAnsi="Lato" w:cs="Times New Roman"/>
      <w:color w:val="E36C0A" w:themeColor="accent6" w:themeShade="BF"/>
      <w:sz w:val="24"/>
      <w:u w:val="none" w:color="0000FF"/>
    </w:rPr>
  </w:style>
  <w:style w:type="numbering" w:customStyle="1" w:styleId="Estiloimportado3">
    <w:name w:val="Estilo importado 3"/>
    <w:rsid w:val="005D5447"/>
    <w:pPr>
      <w:numPr>
        <w:numId w:val="12"/>
      </w:numPr>
    </w:pPr>
  </w:style>
  <w:style w:type="character" w:customStyle="1" w:styleId="Hyperlink1">
    <w:name w:val="Hyperlink.1"/>
    <w:basedOn w:val="Fuentedeprrafopredeter"/>
    <w:rsid w:val="006064C7"/>
    <w:rPr>
      <w:color w:val="E36C0A" w:themeColor="accent6" w:themeShade="BF"/>
      <w:sz w:val="22"/>
      <w:szCs w:val="22"/>
      <w:u w:val="none" w:color="0000FF"/>
    </w:rPr>
  </w:style>
  <w:style w:type="table" w:styleId="Tablaconcuadrcula">
    <w:name w:val="Table Grid"/>
    <w:basedOn w:val="Tablanormal"/>
    <w:uiPriority w:val="59"/>
    <w:rsid w:val="005D5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E1FE4"/>
    <w:rPr>
      <w:color w:val="800080" w:themeColor="followedHyperlink"/>
      <w:u w:val="single"/>
    </w:rPr>
  </w:style>
  <w:style w:type="character" w:styleId="Hipervnculo">
    <w:name w:val="Hyperlink"/>
    <w:basedOn w:val="Fuentedeprrafopredeter"/>
    <w:uiPriority w:val="99"/>
    <w:rsid w:val="00EC6192"/>
    <w:rPr>
      <w:rFonts w:cs="Times New Roman"/>
      <w:color w:val="E36C0A" w:themeColor="accent6" w:themeShade="B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42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42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42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2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23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83BF3"/>
    <w:pPr>
      <w:spacing w:before="100" w:beforeAutospacing="1" w:after="119"/>
    </w:pPr>
    <w:rPr>
      <w:lang w:val="es-AR"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A0A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A0A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A0A3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A0A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erpodeltexto">
    <w:name w:val="cuerpodeltexto"/>
    <w:basedOn w:val="Normal"/>
    <w:rsid w:val="004A0A39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4136A5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nfasis">
    <w:name w:val="Emphasis"/>
    <w:basedOn w:val="Fuentedeprrafopredeter"/>
    <w:uiPriority w:val="20"/>
    <w:qFormat/>
    <w:rsid w:val="004136A5"/>
    <w:rPr>
      <w:i/>
      <w:iCs/>
    </w:rPr>
  </w:style>
  <w:style w:type="character" w:styleId="Textoennegrita">
    <w:name w:val="Strong"/>
    <w:basedOn w:val="Fuentedeprrafopredeter"/>
    <w:uiPriority w:val="22"/>
    <w:qFormat/>
    <w:rsid w:val="004136A5"/>
    <w:rPr>
      <w:b/>
      <w:bCs/>
    </w:rPr>
  </w:style>
  <w:style w:type="paragraph" w:customStyle="1" w:styleId="normal0">
    <w:name w:val="normal"/>
    <w:rsid w:val="005A46F2"/>
    <w:pPr>
      <w:spacing w:after="0"/>
    </w:pPr>
    <w:rPr>
      <w:rFonts w:ascii="Arial" w:eastAsia="Arial" w:hAnsi="Arial" w:cs="Arial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4136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2B48"/>
  </w:style>
  <w:style w:type="paragraph" w:styleId="Piedepgina">
    <w:name w:val="footer"/>
    <w:basedOn w:val="Normal"/>
    <w:link w:val="PiedepginaCar"/>
    <w:uiPriority w:val="99"/>
    <w:semiHidden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2B48"/>
  </w:style>
  <w:style w:type="paragraph" w:styleId="Textodeglobo">
    <w:name w:val="Balloon Text"/>
    <w:basedOn w:val="Normal"/>
    <w:link w:val="TextodegloboCar"/>
    <w:uiPriority w:val="99"/>
    <w:semiHidden/>
    <w:unhideWhenUsed/>
    <w:rsid w:val="00B52B48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B4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B52B48"/>
    <w:pPr>
      <w:widowControl w:val="0"/>
      <w:autoSpaceDE w:val="0"/>
      <w:autoSpaceDN w:val="0"/>
      <w:adjustRightInd w:val="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2B48"/>
    <w:rPr>
      <w:rFonts w:ascii="Calibri" w:eastAsia="Times New Roman" w:hAnsi="Calibri" w:cs="Calibri"/>
      <w:sz w:val="20"/>
      <w:szCs w:val="20"/>
      <w:lang w:val="en-US"/>
    </w:rPr>
  </w:style>
  <w:style w:type="paragraph" w:customStyle="1" w:styleId="Standard">
    <w:name w:val="Standard"/>
    <w:rsid w:val="008319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paragraph" w:styleId="Prrafodelista">
    <w:name w:val="List Paragraph"/>
    <w:basedOn w:val="Normal"/>
    <w:qFormat/>
    <w:rsid w:val="00A25B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uerpo">
    <w:name w:val="Cuerpo"/>
    <w:rsid w:val="005D54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5D5447"/>
  </w:style>
  <w:style w:type="numbering" w:customStyle="1" w:styleId="Estiloimportado1">
    <w:name w:val="Estilo importado 1"/>
    <w:rsid w:val="005D5447"/>
    <w:pPr>
      <w:numPr>
        <w:numId w:val="8"/>
      </w:numPr>
    </w:pPr>
  </w:style>
  <w:style w:type="numbering" w:customStyle="1" w:styleId="Estiloimportado2">
    <w:name w:val="Estilo importado 2"/>
    <w:rsid w:val="005D5447"/>
    <w:pPr>
      <w:numPr>
        <w:numId w:val="10"/>
      </w:numPr>
    </w:pPr>
  </w:style>
  <w:style w:type="character" w:customStyle="1" w:styleId="Hyperlink0">
    <w:name w:val="Hyperlink.0"/>
    <w:basedOn w:val="Fuentedeprrafopredeter"/>
    <w:rsid w:val="006064C7"/>
    <w:rPr>
      <w:rFonts w:ascii="Lato" w:eastAsia="Times New Roman" w:hAnsi="Lato" w:cs="Times New Roman"/>
      <w:color w:val="E36C0A" w:themeColor="accent6" w:themeShade="BF"/>
      <w:sz w:val="24"/>
      <w:u w:val="none" w:color="0000FF"/>
    </w:rPr>
  </w:style>
  <w:style w:type="numbering" w:customStyle="1" w:styleId="Estiloimportado3">
    <w:name w:val="Estilo importado 3"/>
    <w:rsid w:val="005D5447"/>
    <w:pPr>
      <w:numPr>
        <w:numId w:val="12"/>
      </w:numPr>
    </w:pPr>
  </w:style>
  <w:style w:type="character" w:customStyle="1" w:styleId="Hyperlink1">
    <w:name w:val="Hyperlink.1"/>
    <w:basedOn w:val="Fuentedeprrafopredeter"/>
    <w:rsid w:val="006064C7"/>
    <w:rPr>
      <w:color w:val="E36C0A" w:themeColor="accent6" w:themeShade="BF"/>
      <w:sz w:val="22"/>
      <w:szCs w:val="22"/>
      <w:u w:val="none" w:color="0000FF"/>
    </w:rPr>
  </w:style>
  <w:style w:type="table" w:styleId="Tablaconcuadrcula">
    <w:name w:val="Table Grid"/>
    <w:basedOn w:val="Tablanormal"/>
    <w:uiPriority w:val="59"/>
    <w:rsid w:val="005D5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5E1FE4"/>
    <w:rPr>
      <w:color w:val="800080" w:themeColor="followedHyperlink"/>
      <w:u w:val="single"/>
    </w:rPr>
  </w:style>
  <w:style w:type="character" w:styleId="Hipervnculo">
    <w:name w:val="Hyperlink"/>
    <w:basedOn w:val="Fuentedeprrafopredeter"/>
    <w:uiPriority w:val="99"/>
    <w:rsid w:val="00EC6192"/>
    <w:rPr>
      <w:rFonts w:cs="Times New Roman"/>
      <w:color w:val="E36C0A" w:themeColor="accent6" w:themeShade="B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42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42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42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2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23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83BF3"/>
    <w:pPr>
      <w:spacing w:before="100" w:beforeAutospacing="1" w:after="119"/>
    </w:pPr>
    <w:rPr>
      <w:lang w:val="es-AR"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A0A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A0A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A0A3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A0A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erpodeltexto">
    <w:name w:val="cuerpodeltexto"/>
    <w:basedOn w:val="Normal"/>
    <w:rsid w:val="004A0A39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4136A5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nfasis">
    <w:name w:val="Emphasis"/>
    <w:basedOn w:val="Fuentedeprrafopredeter"/>
    <w:uiPriority w:val="20"/>
    <w:qFormat/>
    <w:rsid w:val="004136A5"/>
    <w:rPr>
      <w:i/>
      <w:iCs/>
    </w:rPr>
  </w:style>
  <w:style w:type="character" w:styleId="Textoennegrita">
    <w:name w:val="Strong"/>
    <w:basedOn w:val="Fuentedeprrafopredeter"/>
    <w:uiPriority w:val="22"/>
    <w:qFormat/>
    <w:rsid w:val="00413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uc.unl.edu.ar/inscripcione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CFDB-B0DE-4AF6-9B38-1EB4C901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Usuario</cp:lastModifiedBy>
  <cp:revision>4</cp:revision>
  <cp:lastPrinted>2022-03-28T20:33:00Z</cp:lastPrinted>
  <dcterms:created xsi:type="dcterms:W3CDTF">2022-04-06T21:46:00Z</dcterms:created>
  <dcterms:modified xsi:type="dcterms:W3CDTF">2022-04-12T20:48:00Z</dcterms:modified>
</cp:coreProperties>
</file>