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71704" w:rsidRPr="00371704" w:rsidRDefault="00371704" w:rsidP="00345F28">
      <w:pPr>
        <w:spacing w:before="120" w:after="240"/>
        <w:ind w:left="142"/>
        <w:jc w:val="center"/>
        <w:rPr>
          <w:rFonts w:asciiTheme="minorHAnsi" w:hAnsiTheme="minorHAnsi" w:cs="Arial"/>
          <w:color w:val="000000"/>
          <w:sz w:val="8"/>
          <w:szCs w:val="22"/>
        </w:rPr>
      </w:pPr>
    </w:p>
    <w:p w:rsidR="008F52D7" w:rsidRDefault="008F52D7" w:rsidP="00345F28">
      <w:pPr>
        <w:spacing w:before="120" w:after="240"/>
        <w:ind w:left="142"/>
        <w:jc w:val="center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TALLER</w:t>
      </w:r>
      <w:r w:rsidRPr="00A7529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REGIONAL </w:t>
      </w:r>
      <w:r w:rsidRPr="00A7529E">
        <w:rPr>
          <w:rFonts w:asciiTheme="minorHAnsi" w:hAnsiTheme="minorHAnsi" w:cs="Arial"/>
          <w:color w:val="000000"/>
          <w:sz w:val="22"/>
          <w:szCs w:val="22"/>
        </w:rPr>
        <w:t>DE PROYECTOS DE DESARROLLO TECNOL</w:t>
      </w:r>
      <w:r>
        <w:rPr>
          <w:rFonts w:asciiTheme="minorHAnsi" w:hAnsiTheme="minorHAnsi" w:cs="Arial"/>
          <w:color w:val="000000"/>
          <w:sz w:val="22"/>
          <w:szCs w:val="22"/>
        </w:rPr>
        <w:t>Ó</w:t>
      </w:r>
      <w:r w:rsidRPr="00A7529E">
        <w:rPr>
          <w:rFonts w:asciiTheme="minorHAnsi" w:hAnsiTheme="minorHAnsi" w:cs="Arial"/>
          <w:color w:val="000000"/>
          <w:sz w:val="22"/>
          <w:szCs w:val="22"/>
        </w:rPr>
        <w:t xml:space="preserve">GICO </w:t>
      </w:r>
      <w:r w:rsidRPr="00393AC1">
        <w:rPr>
          <w:rFonts w:asciiTheme="minorHAnsi" w:hAnsiTheme="minorHAnsi" w:cs="Arial"/>
          <w:color w:val="000000"/>
          <w:sz w:val="22"/>
          <w:szCs w:val="22"/>
        </w:rPr>
        <w:t>SOCIAL U</w:t>
      </w:r>
      <w:r w:rsidR="00C27271" w:rsidRPr="00393AC1">
        <w:rPr>
          <w:rFonts w:asciiTheme="minorHAnsi" w:hAnsiTheme="minorHAnsi" w:cs="Arial"/>
          <w:color w:val="000000"/>
          <w:sz w:val="22"/>
          <w:szCs w:val="22"/>
        </w:rPr>
        <w:t>N</w:t>
      </w:r>
      <w:r w:rsidR="00393AC1" w:rsidRPr="00393AC1">
        <w:rPr>
          <w:rFonts w:asciiTheme="minorHAnsi" w:hAnsiTheme="minorHAnsi" w:cs="Arial"/>
          <w:color w:val="000000"/>
          <w:sz w:val="22"/>
          <w:szCs w:val="22"/>
        </w:rPr>
        <w:t>L</w:t>
      </w:r>
    </w:p>
    <w:p w:rsidR="00371704" w:rsidRPr="00371704" w:rsidRDefault="00371704" w:rsidP="00345F28">
      <w:pPr>
        <w:spacing w:before="120" w:after="240"/>
        <w:ind w:left="142"/>
        <w:jc w:val="center"/>
        <w:rPr>
          <w:rFonts w:asciiTheme="minorHAnsi" w:hAnsiTheme="minorHAnsi" w:cs="Arial"/>
          <w:color w:val="000000"/>
          <w:sz w:val="6"/>
          <w:szCs w:val="22"/>
        </w:rPr>
      </w:pPr>
    </w:p>
    <w:p w:rsidR="00393AC1" w:rsidRDefault="00CE77A7" w:rsidP="008F52D7">
      <w:pPr>
        <w:spacing w:before="120"/>
        <w:ind w:left="142"/>
        <w:jc w:val="both"/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</w:pPr>
      <w:r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>L</w:t>
      </w:r>
      <w:r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 xml:space="preserve">a </w:t>
      </w:r>
      <w:r w:rsidRPr="00393AC1"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>Universidad Nacional del Litoral</w:t>
      </w:r>
      <w:r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>, junto al</w:t>
      </w:r>
      <w:r w:rsidR="008F52D7"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 xml:space="preserve"> Consejo Federal de Decanos de Ingeniería</w:t>
      </w:r>
      <w:r w:rsidR="00C61218"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 xml:space="preserve"> (CONFEDI)</w:t>
      </w:r>
      <w:r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 xml:space="preserve"> y</w:t>
      </w:r>
      <w:r w:rsidR="008F52D7"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 xml:space="preserve"> el Ministerio de </w:t>
      </w:r>
      <w:r w:rsidR="00925C03"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 xml:space="preserve">Educación, Cultura, </w:t>
      </w:r>
      <w:r w:rsidR="008F52D7"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>Ciencia</w:t>
      </w:r>
      <w:r w:rsidR="00925C03"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 xml:space="preserve"> y</w:t>
      </w:r>
      <w:r w:rsidR="008F52D7"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 xml:space="preserve"> Tecnología de la Nación </w:t>
      </w:r>
      <w:r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>invitan</w:t>
      </w:r>
      <w:r w:rsidR="008F52D7"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 xml:space="preserve"> a participar del </w:t>
      </w:r>
      <w:r w:rsidR="008F52D7" w:rsidRPr="005A2D22">
        <w:rPr>
          <w:rFonts w:asciiTheme="minorHAnsi" w:hAnsiTheme="minorHAnsi" w:cs="Arial"/>
          <w:sz w:val="22"/>
          <w:szCs w:val="22"/>
          <w:u w:val="none"/>
        </w:rPr>
        <w:t xml:space="preserve">Taller Regional de </w:t>
      </w:r>
      <w:r w:rsidR="005872C7" w:rsidRPr="005A2D22">
        <w:rPr>
          <w:rFonts w:asciiTheme="minorHAnsi" w:hAnsiTheme="minorHAnsi" w:cs="Arial"/>
          <w:sz w:val="22"/>
          <w:szCs w:val="22"/>
          <w:u w:val="none"/>
        </w:rPr>
        <w:t xml:space="preserve">Identificación y </w:t>
      </w:r>
      <w:r w:rsidR="008F52D7" w:rsidRPr="005A2D22">
        <w:rPr>
          <w:rFonts w:asciiTheme="minorHAnsi" w:hAnsiTheme="minorHAnsi" w:cs="Arial"/>
          <w:sz w:val="22"/>
          <w:szCs w:val="22"/>
          <w:u w:val="none"/>
        </w:rPr>
        <w:t>Formulación de Proyectos de Desarrollo Tecnológico Social (PDTS)</w:t>
      </w:r>
      <w:r w:rsidR="00661E7D" w:rsidRPr="005A2D22">
        <w:rPr>
          <w:rFonts w:asciiTheme="minorHAnsi" w:hAnsiTheme="minorHAnsi" w:cs="Arial"/>
          <w:b w:val="0"/>
          <w:sz w:val="22"/>
          <w:szCs w:val="22"/>
          <w:u w:val="none"/>
        </w:rPr>
        <w:t xml:space="preserve"> </w:t>
      </w:r>
      <w:r w:rsidR="00661E7D"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 xml:space="preserve">que se realizará </w:t>
      </w:r>
      <w:r w:rsidR="00661E7D" w:rsidRPr="005872C7"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 xml:space="preserve">el día </w:t>
      </w:r>
      <w:r w:rsidR="00393AC1" w:rsidRPr="00393AC1"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>lune</w:t>
      </w:r>
      <w:r w:rsidR="00D76FB3" w:rsidRPr="00393AC1"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>s 2</w:t>
      </w:r>
      <w:r w:rsidR="00393AC1" w:rsidRPr="00393AC1"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>0</w:t>
      </w:r>
      <w:r w:rsidR="00C27271" w:rsidRPr="00393AC1"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 xml:space="preserve"> </w:t>
      </w:r>
      <w:r w:rsidR="00661E7D" w:rsidRPr="00393AC1"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 xml:space="preserve">de </w:t>
      </w:r>
      <w:r w:rsidR="00393AC1"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>mayo</w:t>
      </w:r>
      <w:r w:rsidR="00B20351" w:rsidRPr="00393AC1"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 xml:space="preserve"> </w:t>
      </w:r>
      <w:r w:rsidR="00661E7D" w:rsidRPr="00393AC1"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 xml:space="preserve">de </w:t>
      </w:r>
      <w:r w:rsidR="00393AC1" w:rsidRPr="00393AC1"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>8.</w:t>
      </w:r>
      <w:r w:rsidR="00C61218"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>45</w:t>
      </w:r>
      <w:r w:rsidR="00661E7D" w:rsidRPr="00393AC1"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 xml:space="preserve"> a </w:t>
      </w:r>
      <w:r w:rsidR="00C61218"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>16</w:t>
      </w:r>
      <w:r w:rsidR="00393AC1" w:rsidRPr="00393AC1"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>.30</w:t>
      </w:r>
      <w:r w:rsidR="00661E7D" w:rsidRPr="00393AC1"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 xml:space="preserve"> horas</w:t>
      </w:r>
      <w:r w:rsidR="00A01935" w:rsidRPr="00461ACA"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 xml:space="preserve"> en </w:t>
      </w:r>
      <w:r w:rsidR="00393AC1"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>la Facultad de Humanidades y Ciencias de la U</w:t>
      </w:r>
      <w:r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>niversidad Nacional del Litoral</w:t>
      </w:r>
      <w:r w:rsidR="00393AC1" w:rsidRPr="00393AC1"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 xml:space="preserve">. </w:t>
      </w:r>
    </w:p>
    <w:p w:rsidR="008F52D7" w:rsidRDefault="008F52D7" w:rsidP="008F52D7">
      <w:pPr>
        <w:spacing w:before="120"/>
        <w:ind w:left="142"/>
        <w:jc w:val="both"/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</w:pPr>
      <w:r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>El encuentro</w:t>
      </w:r>
      <w:r w:rsidR="00D420FD"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 xml:space="preserve">, organizado localmente por la Secretaría de Ciencia, Arte y Tecnología de </w:t>
      </w:r>
      <w:r w:rsidR="009E5EBB" w:rsidRPr="003B52D0"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 xml:space="preserve">la </w:t>
      </w:r>
      <w:r w:rsidR="009E5EBB" w:rsidRPr="00D420FD"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 xml:space="preserve">Universidad </w:t>
      </w:r>
      <w:r w:rsidR="00C27271" w:rsidRPr="00D420FD"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>Nacional de</w:t>
      </w:r>
      <w:r w:rsidR="00D420FD" w:rsidRPr="00D420FD"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>l Litoral</w:t>
      </w:r>
      <w:r w:rsidR="009E5EBB" w:rsidRPr="00D420FD"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 xml:space="preserve">, </w:t>
      </w:r>
      <w:r w:rsidRPr="00D420FD"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>prevé la presentación del sistema de acreditación de Proyectos de Desarrollo</w:t>
      </w:r>
      <w:r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 xml:space="preserve"> Tecnológico Social del </w:t>
      </w:r>
      <w:r w:rsidR="00925C03">
        <w:rPr>
          <w:rFonts w:ascii="Calibri" w:hAnsi="Calibri" w:cs="Calibri"/>
          <w:b w:val="0"/>
          <w:bCs w:val="0"/>
          <w:color w:val="000000"/>
          <w:sz w:val="22"/>
          <w:szCs w:val="22"/>
          <w:u w:val="none"/>
        </w:rPr>
        <w:t>Ministerio de Educación, Cultura, Ciencia y Tecnología de la Nación</w:t>
      </w:r>
      <w:r w:rsidR="00925C03"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 xml:space="preserve"> </w:t>
      </w:r>
      <w:r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 xml:space="preserve">y una actividad práctica tendiente a facilitar la tarea de identificación y formulación de PDTS. Está dirigido a gestores universitarios (secretarios de extensión, vinculación, transferencia, investigación, ciencia y técnica, etc.), directores de grupos de investigación y desarrollo, empresarios y funcionarios públicos interesados en la temática, de las diferentes facultades y áreas del conocimiento. </w:t>
      </w:r>
    </w:p>
    <w:p w:rsidR="005A2D22" w:rsidRDefault="005A2D22" w:rsidP="005A2D22">
      <w:pPr>
        <w:spacing w:before="120"/>
        <w:ind w:left="142"/>
        <w:jc w:val="both"/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</w:pPr>
      <w:r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 xml:space="preserve">Estos talleres regionales dan continuidad a la tarea sostenida por el CONFEDI en los últimos años en orden a promover el desarrollo tecnológico social nacional en el ámbito universitario y la acreditación e incorporación de </w:t>
      </w:r>
      <w:r w:rsidRPr="00D420FD"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>Proyectos de Desarrollo</w:t>
      </w:r>
      <w:r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 xml:space="preserve"> Tecnológico Social al Banco Nacional.</w:t>
      </w:r>
    </w:p>
    <w:p w:rsidR="00AA1506" w:rsidRDefault="00AA1506" w:rsidP="00AA1506">
      <w:pPr>
        <w:spacing w:before="120"/>
        <w:ind w:left="142"/>
        <w:jc w:val="both"/>
        <w:rPr>
          <w:rFonts w:ascii="Calibri" w:hAnsi="Calibri" w:cs="Calibri"/>
          <w:b w:val="0"/>
          <w:bCs w:val="0"/>
          <w:color w:val="000000"/>
          <w:sz w:val="22"/>
          <w:szCs w:val="22"/>
          <w:u w:val="none"/>
        </w:rPr>
      </w:pPr>
      <w:r>
        <w:rPr>
          <w:rFonts w:ascii="Calibri" w:hAnsi="Calibri" w:cs="Calibri"/>
          <w:b w:val="0"/>
          <w:bCs w:val="0"/>
          <w:color w:val="000000"/>
          <w:sz w:val="22"/>
          <w:szCs w:val="22"/>
          <w:u w:val="none"/>
        </w:rPr>
        <w:t>Coordinará</w:t>
      </w:r>
      <w:r w:rsidR="00925C03">
        <w:rPr>
          <w:rFonts w:ascii="Calibri" w:hAnsi="Calibri" w:cs="Calibri"/>
          <w:b w:val="0"/>
          <w:bCs w:val="0"/>
          <w:color w:val="000000"/>
          <w:sz w:val="22"/>
          <w:szCs w:val="22"/>
          <w:u w:val="none"/>
        </w:rPr>
        <w:t>n</w:t>
      </w:r>
      <w:r>
        <w:rPr>
          <w:rFonts w:ascii="Calibri" w:hAnsi="Calibri" w:cs="Calibri"/>
          <w:b w:val="0"/>
          <w:bCs w:val="0"/>
          <w:color w:val="000000"/>
          <w:sz w:val="22"/>
          <w:szCs w:val="22"/>
          <w:u w:val="none"/>
        </w:rPr>
        <w:t xml:space="preserve"> </w:t>
      </w:r>
      <w:r w:rsidR="00A01935">
        <w:rPr>
          <w:rFonts w:ascii="Calibri" w:hAnsi="Calibri" w:cs="Calibri"/>
          <w:b w:val="0"/>
          <w:bCs w:val="0"/>
          <w:color w:val="000000"/>
          <w:sz w:val="22"/>
          <w:szCs w:val="22"/>
          <w:u w:val="none"/>
        </w:rPr>
        <w:t>el</w:t>
      </w:r>
      <w:r>
        <w:rPr>
          <w:rFonts w:ascii="Calibri" w:hAnsi="Calibri" w:cs="Calibri"/>
          <w:b w:val="0"/>
          <w:bCs w:val="0"/>
          <w:color w:val="000000"/>
          <w:sz w:val="22"/>
          <w:szCs w:val="22"/>
          <w:u w:val="none"/>
        </w:rPr>
        <w:t xml:space="preserve"> taller, el </w:t>
      </w:r>
      <w:r w:rsidRPr="00D420FD">
        <w:rPr>
          <w:rFonts w:ascii="Calibri" w:hAnsi="Calibri" w:cs="Calibri"/>
          <w:bCs w:val="0"/>
          <w:color w:val="000000"/>
          <w:sz w:val="22"/>
          <w:szCs w:val="22"/>
          <w:u w:val="none"/>
        </w:rPr>
        <w:t>Ing</w:t>
      </w:r>
      <w:r>
        <w:rPr>
          <w:rFonts w:ascii="Calibri" w:hAnsi="Calibri" w:cs="Calibri"/>
          <w:b w:val="0"/>
          <w:bCs w:val="0"/>
          <w:color w:val="000000"/>
          <w:sz w:val="22"/>
          <w:szCs w:val="22"/>
          <w:u w:val="none"/>
        </w:rPr>
        <w:t xml:space="preserve">. </w:t>
      </w:r>
      <w:r w:rsidRPr="00D420FD">
        <w:rPr>
          <w:rFonts w:ascii="Calibri" w:hAnsi="Calibri" w:cs="Calibri"/>
          <w:bCs w:val="0"/>
          <w:color w:val="000000"/>
          <w:sz w:val="22"/>
          <w:szCs w:val="22"/>
          <w:u w:val="none"/>
        </w:rPr>
        <w:t>Roberto Giordano Lerena</w:t>
      </w:r>
      <w:r>
        <w:rPr>
          <w:rFonts w:ascii="Calibri" w:hAnsi="Calibri" w:cs="Calibri"/>
          <w:b w:val="0"/>
          <w:bCs w:val="0"/>
          <w:color w:val="000000"/>
          <w:sz w:val="22"/>
          <w:szCs w:val="22"/>
          <w:u w:val="none"/>
        </w:rPr>
        <w:t xml:space="preserve">, decano de la Facultad de Ingeniería de la Universidad FASTA, </w:t>
      </w:r>
      <w:r w:rsidR="00925C03">
        <w:rPr>
          <w:rFonts w:ascii="Calibri" w:hAnsi="Calibri" w:cs="Calibri"/>
          <w:b w:val="0"/>
          <w:bCs w:val="0"/>
          <w:color w:val="000000"/>
          <w:sz w:val="22"/>
          <w:szCs w:val="22"/>
          <w:u w:val="none"/>
        </w:rPr>
        <w:t>presidente saliente del CONFEDI y c</w:t>
      </w:r>
      <w:r>
        <w:rPr>
          <w:rFonts w:ascii="Calibri" w:hAnsi="Calibri" w:cs="Calibri"/>
          <w:b w:val="0"/>
          <w:bCs w:val="0"/>
          <w:color w:val="000000"/>
          <w:sz w:val="22"/>
          <w:szCs w:val="22"/>
          <w:u w:val="none"/>
        </w:rPr>
        <w:t>oordinador de la Comisión de Acreditación de PDTS en Ciencias Agrarias, de las Ingenierías y Materiales del Min</w:t>
      </w:r>
      <w:r w:rsidR="00925C03">
        <w:rPr>
          <w:rFonts w:ascii="Calibri" w:hAnsi="Calibri" w:cs="Calibri"/>
          <w:b w:val="0"/>
          <w:bCs w:val="0"/>
          <w:color w:val="000000"/>
          <w:sz w:val="22"/>
          <w:szCs w:val="22"/>
          <w:u w:val="none"/>
        </w:rPr>
        <w:t xml:space="preserve">isterio de Educación, Cultura, Ciencia y Tecnología de la Nación y el </w:t>
      </w:r>
      <w:r w:rsidR="00925C03" w:rsidRPr="00D420FD">
        <w:rPr>
          <w:rFonts w:ascii="Calibri" w:hAnsi="Calibri" w:cs="Calibri"/>
          <w:bCs w:val="0"/>
          <w:color w:val="000000"/>
          <w:sz w:val="22"/>
          <w:szCs w:val="22"/>
          <w:u w:val="none"/>
        </w:rPr>
        <w:t>Ing. Guillermo Lombera</w:t>
      </w:r>
      <w:r w:rsidR="00925C03">
        <w:rPr>
          <w:rFonts w:ascii="Calibri" w:hAnsi="Calibri" w:cs="Calibri"/>
          <w:b w:val="0"/>
          <w:bCs w:val="0"/>
          <w:color w:val="000000"/>
          <w:sz w:val="22"/>
          <w:szCs w:val="22"/>
          <w:u w:val="none"/>
        </w:rPr>
        <w:t>, decano de la Facultad de Ingeniería de la Universidad Nacional de Mar del Plata y presidente de la comisión de Ciencia, Tecnología y Extensión del CONFEDI</w:t>
      </w:r>
      <w:r w:rsidR="000F1803">
        <w:rPr>
          <w:rFonts w:ascii="Calibri" w:hAnsi="Calibri" w:cs="Calibri"/>
          <w:b w:val="0"/>
          <w:bCs w:val="0"/>
          <w:color w:val="000000"/>
          <w:sz w:val="22"/>
          <w:szCs w:val="22"/>
          <w:u w:val="none"/>
        </w:rPr>
        <w:t>.</w:t>
      </w:r>
      <w:r>
        <w:rPr>
          <w:rFonts w:ascii="Calibri" w:hAnsi="Calibri" w:cs="Calibri"/>
          <w:b w:val="0"/>
          <w:bCs w:val="0"/>
          <w:color w:val="000000"/>
          <w:sz w:val="22"/>
          <w:szCs w:val="22"/>
          <w:u w:val="none"/>
        </w:rPr>
        <w:t xml:space="preserve"> </w:t>
      </w:r>
      <w:r w:rsidR="000337E3">
        <w:rPr>
          <w:rFonts w:ascii="Calibri" w:hAnsi="Calibri" w:cs="Calibri"/>
          <w:b w:val="0"/>
          <w:bCs w:val="0"/>
          <w:color w:val="000000"/>
          <w:sz w:val="22"/>
          <w:szCs w:val="22"/>
          <w:u w:val="none"/>
        </w:rPr>
        <w:t>También participarán representantes del Banco Nacional de PDTS de la Secretaría de Gobierno de Ciencia, Tecnología e Innovación Productiva de la Nación.</w:t>
      </w:r>
      <w:r w:rsidR="005A2D22">
        <w:rPr>
          <w:rFonts w:ascii="Calibri" w:hAnsi="Calibri" w:cs="Calibri"/>
          <w:b w:val="0"/>
          <w:bCs w:val="0"/>
          <w:color w:val="000000"/>
          <w:sz w:val="22"/>
          <w:szCs w:val="22"/>
          <w:u w:val="none"/>
        </w:rPr>
        <w:t xml:space="preserve"> </w:t>
      </w:r>
    </w:p>
    <w:p w:rsidR="00662139" w:rsidRDefault="00CE77A7" w:rsidP="0054662E">
      <w:pPr>
        <w:spacing w:before="120"/>
        <w:ind w:left="142"/>
        <w:jc w:val="both"/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</w:pPr>
      <w:r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>En los próximos días brindaremos más información respecto al programa de actividades, así como al procedimiento para la inscripción</w:t>
      </w:r>
      <w:bookmarkStart w:id="0" w:name="_GoBack"/>
      <w:bookmarkEnd w:id="0"/>
      <w:r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>.</w:t>
      </w:r>
    </w:p>
    <w:p w:rsidR="00CE77A7" w:rsidRDefault="00CE77A7" w:rsidP="0054662E">
      <w:pPr>
        <w:spacing w:before="120"/>
        <w:ind w:left="142"/>
        <w:jc w:val="both"/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</w:pPr>
    </w:p>
    <w:p w:rsidR="001D4BB5" w:rsidRDefault="008F52D7" w:rsidP="0054662E">
      <w:pPr>
        <w:spacing w:before="120"/>
        <w:ind w:left="142"/>
        <w:jc w:val="both"/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</w:pPr>
      <w:r>
        <w:rPr>
          <w:rFonts w:asciiTheme="minorHAnsi" w:hAnsiTheme="minorHAnsi" w:cs="Arial"/>
          <w:b w:val="0"/>
          <w:color w:val="000000"/>
          <w:sz w:val="22"/>
          <w:szCs w:val="22"/>
          <w:u w:val="none"/>
        </w:rPr>
        <w:t xml:space="preserve">Para consultas puede dirigirse a </w:t>
      </w:r>
      <w:hyperlink r:id="rId7" w:history="1">
        <w:r w:rsidR="0010393A" w:rsidRPr="00DA79E3">
          <w:rPr>
            <w:rStyle w:val="Hipervnculo"/>
            <w:rFonts w:asciiTheme="minorHAnsi" w:hAnsiTheme="minorHAnsi" w:cs="Arial"/>
            <w:b w:val="0"/>
            <w:sz w:val="22"/>
            <w:szCs w:val="22"/>
          </w:rPr>
          <w:t>investigacion@unl.edu.ar</w:t>
        </w:r>
      </w:hyperlink>
    </w:p>
    <w:sectPr w:rsidR="001D4BB5" w:rsidSect="00345F28">
      <w:headerReference w:type="default" r:id="rId8"/>
      <w:footerReference w:type="even" r:id="rId9"/>
      <w:pgSz w:w="11906" w:h="16838" w:code="9"/>
      <w:pgMar w:top="1701" w:right="1134" w:bottom="1418" w:left="170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E8C" w:rsidRDefault="00801E8C" w:rsidP="0061672A">
      <w:r>
        <w:separator/>
      </w:r>
    </w:p>
  </w:endnote>
  <w:endnote w:type="continuationSeparator" w:id="0">
    <w:p w:rsidR="00801E8C" w:rsidRDefault="00801E8C" w:rsidP="0061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2AF" w:rsidRDefault="00F861F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E8C" w:rsidRDefault="00801E8C" w:rsidP="0061672A">
      <w:r>
        <w:separator/>
      </w:r>
    </w:p>
  </w:footnote>
  <w:footnote w:type="continuationSeparator" w:id="0">
    <w:p w:rsidR="00801E8C" w:rsidRDefault="00801E8C" w:rsidP="00616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704" w:rsidRDefault="00371704" w:rsidP="00371704">
    <w:pPr>
      <w:pStyle w:val="Encabezado"/>
    </w:pPr>
    <w:r>
      <w:ptab w:relativeTo="margin" w:alignment="center" w:leader="none"/>
    </w:r>
    <w:r>
      <w:ptab w:relativeTo="margin" w:alignment="right" w:leader="none"/>
    </w:r>
  </w:p>
  <w:p w:rsidR="00371704" w:rsidRDefault="00371704">
    <w:pPr>
      <w:pStyle w:val="Encabezado"/>
    </w:pPr>
    <w:r>
      <w:rPr>
        <w:noProof/>
        <w:szCs w:val="18"/>
        <w:lang w:val="en-US" w:eastAsia="en-US"/>
      </w:rPr>
      <w:drawing>
        <wp:anchor distT="0" distB="0" distL="114300" distR="114300" simplePos="0" relativeHeight="251661312" behindDoc="0" locked="0" layoutInCell="1" allowOverlap="1" wp14:anchorId="7B8AD6CC" wp14:editId="185F509D">
          <wp:simplePos x="0" y="0"/>
          <wp:positionH relativeFrom="margin">
            <wp:posOffset>4977130</wp:posOffset>
          </wp:positionH>
          <wp:positionV relativeFrom="paragraph">
            <wp:posOffset>15875</wp:posOffset>
          </wp:positionV>
          <wp:extent cx="782955" cy="764540"/>
          <wp:effectExtent l="0" t="0" r="0" b="0"/>
          <wp:wrapThrough wrapText="bothSides">
            <wp:wrapPolygon edited="0">
              <wp:start x="0" y="0"/>
              <wp:lineTo x="0" y="20990"/>
              <wp:lineTo x="21022" y="20990"/>
              <wp:lineTo x="21022" y="0"/>
              <wp:lineTo x="0" y="0"/>
            </wp:wrapPolygon>
          </wp:wrapThrough>
          <wp:docPr id="4" name="Imagen 2" descr="C:\Users\Usuario\Desktop\SCAyT\LOGOS\PG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SCAyT\LOGOS\PG-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764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Cs w:val="18"/>
        <w:lang w:val="en-US" w:eastAsia="en-US"/>
      </w:rPr>
      <w:drawing>
        <wp:anchor distT="0" distB="0" distL="114300" distR="114300" simplePos="0" relativeHeight="251660288" behindDoc="0" locked="0" layoutInCell="1" allowOverlap="1" wp14:anchorId="1BA45E4B" wp14:editId="0BC23320">
          <wp:simplePos x="0" y="0"/>
          <wp:positionH relativeFrom="column">
            <wp:posOffset>2924175</wp:posOffset>
          </wp:positionH>
          <wp:positionV relativeFrom="paragraph">
            <wp:posOffset>110490</wp:posOffset>
          </wp:positionV>
          <wp:extent cx="820420" cy="603250"/>
          <wp:effectExtent l="0" t="0" r="0" b="6350"/>
          <wp:wrapThrough wrapText="bothSides">
            <wp:wrapPolygon edited="0">
              <wp:start x="1505" y="0"/>
              <wp:lineTo x="0" y="11596"/>
              <wp:lineTo x="0" y="19099"/>
              <wp:lineTo x="4514" y="21145"/>
              <wp:lineTo x="16050" y="21145"/>
              <wp:lineTo x="20062" y="20463"/>
              <wp:lineTo x="21065" y="18417"/>
              <wp:lineTo x="21065" y="8867"/>
              <wp:lineTo x="10031" y="0"/>
              <wp:lineTo x="1505" y="0"/>
            </wp:wrapPolygon>
          </wp:wrapThrough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2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Cs w:val="18"/>
        <w:lang w:val="en-US" w:eastAsia="en-US"/>
      </w:rPr>
      <w:drawing>
        <wp:anchor distT="0" distB="0" distL="114300" distR="114300" simplePos="0" relativeHeight="251659264" behindDoc="0" locked="0" layoutInCell="1" allowOverlap="1" wp14:anchorId="116F2E89" wp14:editId="7158ED0C">
          <wp:simplePos x="0" y="0"/>
          <wp:positionH relativeFrom="margin">
            <wp:posOffset>0</wp:posOffset>
          </wp:positionH>
          <wp:positionV relativeFrom="paragraph">
            <wp:posOffset>104140</wp:posOffset>
          </wp:positionV>
          <wp:extent cx="2444115" cy="590550"/>
          <wp:effectExtent l="0" t="0" r="0" b="0"/>
          <wp:wrapThrough wrapText="bothSides">
            <wp:wrapPolygon edited="0">
              <wp:start x="0" y="0"/>
              <wp:lineTo x="0" y="20903"/>
              <wp:lineTo x="21381" y="20903"/>
              <wp:lineTo x="21381" y="0"/>
              <wp:lineTo x="0" y="0"/>
            </wp:wrapPolygon>
          </wp:wrapThrough>
          <wp:docPr id="4102" name="Imagen 2">
            <a:extLst xmlns:a="http://schemas.openxmlformats.org/drawingml/2006/main">
              <a:ext uri="{FF2B5EF4-FFF2-40B4-BE49-F238E27FC236}">
                <a16:creationId xmlns:a16="http://schemas.microsoft.com/office/drawing/2014/main" id="{BD7A23FA-09C5-48B1-B0AB-4723D6823B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2" name="Imagen 2">
                    <a:extLst>
                      <a:ext uri="{FF2B5EF4-FFF2-40B4-BE49-F238E27FC236}">
                        <a16:creationId xmlns:a16="http://schemas.microsoft.com/office/drawing/2014/main" id="{BD7A23FA-09C5-48B1-B0AB-4723D6823BA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11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A6AEC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1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4" w15:restartNumberingAfterBreak="0">
    <w:nsid w:val="00E4541E"/>
    <w:multiLevelType w:val="hybridMultilevel"/>
    <w:tmpl w:val="FC1C4B4E"/>
    <w:lvl w:ilvl="0" w:tplc="31841286">
      <w:start w:val="1"/>
      <w:numFmt w:val="lowerLetter"/>
      <w:lvlText w:val="%1)"/>
      <w:lvlJc w:val="left"/>
      <w:pPr>
        <w:ind w:left="1046" w:hanging="360"/>
      </w:pPr>
      <w:rPr>
        <w:b w:val="0"/>
      </w:rPr>
    </w:lvl>
    <w:lvl w:ilvl="1" w:tplc="040A0017">
      <w:start w:val="1"/>
      <w:numFmt w:val="lowerLetter"/>
      <w:lvlText w:val="%2)"/>
      <w:lvlJc w:val="left"/>
      <w:pPr>
        <w:ind w:left="1766" w:hanging="360"/>
      </w:pPr>
    </w:lvl>
    <w:lvl w:ilvl="2" w:tplc="040A001B">
      <w:start w:val="1"/>
      <w:numFmt w:val="lowerRoman"/>
      <w:lvlText w:val="%3."/>
      <w:lvlJc w:val="right"/>
      <w:pPr>
        <w:ind w:left="2486" w:hanging="180"/>
      </w:pPr>
    </w:lvl>
    <w:lvl w:ilvl="3" w:tplc="040A000F" w:tentative="1">
      <w:start w:val="1"/>
      <w:numFmt w:val="decimal"/>
      <w:lvlText w:val="%4."/>
      <w:lvlJc w:val="left"/>
      <w:pPr>
        <w:ind w:left="3206" w:hanging="360"/>
      </w:pPr>
    </w:lvl>
    <w:lvl w:ilvl="4" w:tplc="040A0019" w:tentative="1">
      <w:start w:val="1"/>
      <w:numFmt w:val="lowerLetter"/>
      <w:lvlText w:val="%5."/>
      <w:lvlJc w:val="left"/>
      <w:pPr>
        <w:ind w:left="3926" w:hanging="360"/>
      </w:pPr>
    </w:lvl>
    <w:lvl w:ilvl="5" w:tplc="040A001B" w:tentative="1">
      <w:start w:val="1"/>
      <w:numFmt w:val="lowerRoman"/>
      <w:lvlText w:val="%6."/>
      <w:lvlJc w:val="right"/>
      <w:pPr>
        <w:ind w:left="4646" w:hanging="180"/>
      </w:pPr>
    </w:lvl>
    <w:lvl w:ilvl="6" w:tplc="040A000F" w:tentative="1">
      <w:start w:val="1"/>
      <w:numFmt w:val="decimal"/>
      <w:lvlText w:val="%7."/>
      <w:lvlJc w:val="left"/>
      <w:pPr>
        <w:ind w:left="5366" w:hanging="360"/>
      </w:pPr>
    </w:lvl>
    <w:lvl w:ilvl="7" w:tplc="040A0019" w:tentative="1">
      <w:start w:val="1"/>
      <w:numFmt w:val="lowerLetter"/>
      <w:lvlText w:val="%8."/>
      <w:lvlJc w:val="left"/>
      <w:pPr>
        <w:ind w:left="6086" w:hanging="360"/>
      </w:pPr>
    </w:lvl>
    <w:lvl w:ilvl="8" w:tplc="040A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5" w15:restartNumberingAfterBreak="0">
    <w:nsid w:val="042540AE"/>
    <w:multiLevelType w:val="hybridMultilevel"/>
    <w:tmpl w:val="19EE311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F41FD7"/>
    <w:multiLevelType w:val="hybridMultilevel"/>
    <w:tmpl w:val="61E28CC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071F6"/>
    <w:multiLevelType w:val="hybridMultilevel"/>
    <w:tmpl w:val="67082210"/>
    <w:lvl w:ilvl="0" w:tplc="BBF05D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41E62"/>
    <w:multiLevelType w:val="hybridMultilevel"/>
    <w:tmpl w:val="7F88167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90F4A"/>
    <w:multiLevelType w:val="hybridMultilevel"/>
    <w:tmpl w:val="3C9A6724"/>
    <w:lvl w:ilvl="0" w:tplc="31841286">
      <w:start w:val="1"/>
      <w:numFmt w:val="lowerLetter"/>
      <w:lvlText w:val="%1)"/>
      <w:lvlJc w:val="left"/>
      <w:pPr>
        <w:ind w:left="1046" w:hanging="360"/>
      </w:pPr>
      <w:rPr>
        <w:b w:val="0"/>
      </w:rPr>
    </w:lvl>
    <w:lvl w:ilvl="1" w:tplc="040A0017">
      <w:start w:val="1"/>
      <w:numFmt w:val="lowerLetter"/>
      <w:lvlText w:val="%2)"/>
      <w:lvlJc w:val="left"/>
      <w:pPr>
        <w:ind w:left="1766" w:hanging="360"/>
      </w:pPr>
    </w:lvl>
    <w:lvl w:ilvl="2" w:tplc="040A001B">
      <w:start w:val="1"/>
      <w:numFmt w:val="lowerRoman"/>
      <w:lvlText w:val="%3."/>
      <w:lvlJc w:val="right"/>
      <w:pPr>
        <w:ind w:left="2486" w:hanging="180"/>
      </w:pPr>
    </w:lvl>
    <w:lvl w:ilvl="3" w:tplc="040A000F" w:tentative="1">
      <w:start w:val="1"/>
      <w:numFmt w:val="decimal"/>
      <w:lvlText w:val="%4."/>
      <w:lvlJc w:val="left"/>
      <w:pPr>
        <w:ind w:left="3206" w:hanging="360"/>
      </w:pPr>
    </w:lvl>
    <w:lvl w:ilvl="4" w:tplc="040A0019" w:tentative="1">
      <w:start w:val="1"/>
      <w:numFmt w:val="lowerLetter"/>
      <w:lvlText w:val="%5."/>
      <w:lvlJc w:val="left"/>
      <w:pPr>
        <w:ind w:left="3926" w:hanging="360"/>
      </w:pPr>
    </w:lvl>
    <w:lvl w:ilvl="5" w:tplc="040A001B" w:tentative="1">
      <w:start w:val="1"/>
      <w:numFmt w:val="lowerRoman"/>
      <w:lvlText w:val="%6."/>
      <w:lvlJc w:val="right"/>
      <w:pPr>
        <w:ind w:left="4646" w:hanging="180"/>
      </w:pPr>
    </w:lvl>
    <w:lvl w:ilvl="6" w:tplc="040A000F" w:tentative="1">
      <w:start w:val="1"/>
      <w:numFmt w:val="decimal"/>
      <w:lvlText w:val="%7."/>
      <w:lvlJc w:val="left"/>
      <w:pPr>
        <w:ind w:left="5366" w:hanging="360"/>
      </w:pPr>
    </w:lvl>
    <w:lvl w:ilvl="7" w:tplc="040A0019" w:tentative="1">
      <w:start w:val="1"/>
      <w:numFmt w:val="lowerLetter"/>
      <w:lvlText w:val="%8."/>
      <w:lvlJc w:val="left"/>
      <w:pPr>
        <w:ind w:left="6086" w:hanging="360"/>
      </w:pPr>
    </w:lvl>
    <w:lvl w:ilvl="8" w:tplc="040A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0" w15:restartNumberingAfterBreak="0">
    <w:nsid w:val="15DD68C1"/>
    <w:multiLevelType w:val="hybridMultilevel"/>
    <w:tmpl w:val="EA3216BA"/>
    <w:lvl w:ilvl="0" w:tplc="0C0A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1" w15:restartNumberingAfterBreak="0">
    <w:nsid w:val="2B4B10FC"/>
    <w:multiLevelType w:val="hybridMultilevel"/>
    <w:tmpl w:val="80805414"/>
    <w:lvl w:ilvl="0" w:tplc="31841286">
      <w:start w:val="1"/>
      <w:numFmt w:val="lowerLetter"/>
      <w:lvlText w:val="%1)"/>
      <w:lvlJc w:val="left"/>
      <w:pPr>
        <w:ind w:left="1046" w:hanging="360"/>
      </w:pPr>
      <w:rPr>
        <w:b w:val="0"/>
      </w:rPr>
    </w:lvl>
    <w:lvl w:ilvl="1" w:tplc="21AC2464">
      <w:start w:val="2"/>
      <w:numFmt w:val="lowerLetter"/>
      <w:lvlText w:val="%2)"/>
      <w:lvlJc w:val="left"/>
      <w:pPr>
        <w:ind w:left="1766" w:hanging="360"/>
      </w:pPr>
      <w:rPr>
        <w:rFonts w:hint="default"/>
      </w:rPr>
    </w:lvl>
    <w:lvl w:ilvl="2" w:tplc="040A001B">
      <w:start w:val="1"/>
      <w:numFmt w:val="lowerRoman"/>
      <w:lvlText w:val="%3."/>
      <w:lvlJc w:val="right"/>
      <w:pPr>
        <w:ind w:left="2486" w:hanging="180"/>
      </w:pPr>
    </w:lvl>
    <w:lvl w:ilvl="3" w:tplc="040A000F" w:tentative="1">
      <w:start w:val="1"/>
      <w:numFmt w:val="decimal"/>
      <w:lvlText w:val="%4."/>
      <w:lvlJc w:val="left"/>
      <w:pPr>
        <w:ind w:left="3206" w:hanging="360"/>
      </w:pPr>
    </w:lvl>
    <w:lvl w:ilvl="4" w:tplc="040A0019" w:tentative="1">
      <w:start w:val="1"/>
      <w:numFmt w:val="lowerLetter"/>
      <w:lvlText w:val="%5."/>
      <w:lvlJc w:val="left"/>
      <w:pPr>
        <w:ind w:left="3926" w:hanging="360"/>
      </w:pPr>
    </w:lvl>
    <w:lvl w:ilvl="5" w:tplc="040A001B" w:tentative="1">
      <w:start w:val="1"/>
      <w:numFmt w:val="lowerRoman"/>
      <w:lvlText w:val="%6."/>
      <w:lvlJc w:val="right"/>
      <w:pPr>
        <w:ind w:left="4646" w:hanging="180"/>
      </w:pPr>
    </w:lvl>
    <w:lvl w:ilvl="6" w:tplc="040A000F" w:tentative="1">
      <w:start w:val="1"/>
      <w:numFmt w:val="decimal"/>
      <w:lvlText w:val="%7."/>
      <w:lvlJc w:val="left"/>
      <w:pPr>
        <w:ind w:left="5366" w:hanging="360"/>
      </w:pPr>
    </w:lvl>
    <w:lvl w:ilvl="7" w:tplc="040A0019" w:tentative="1">
      <w:start w:val="1"/>
      <w:numFmt w:val="lowerLetter"/>
      <w:lvlText w:val="%8."/>
      <w:lvlJc w:val="left"/>
      <w:pPr>
        <w:ind w:left="6086" w:hanging="360"/>
      </w:pPr>
    </w:lvl>
    <w:lvl w:ilvl="8" w:tplc="040A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2" w15:restartNumberingAfterBreak="0">
    <w:nsid w:val="33451452"/>
    <w:multiLevelType w:val="hybridMultilevel"/>
    <w:tmpl w:val="46DCC762"/>
    <w:lvl w:ilvl="0" w:tplc="86B6848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A000F">
      <w:start w:val="1"/>
      <w:numFmt w:val="decimal"/>
      <w:lvlText w:val="%2."/>
      <w:lvlJc w:val="left"/>
      <w:pPr>
        <w:ind w:left="1364" w:hanging="360"/>
      </w:pPr>
    </w:lvl>
    <w:lvl w:ilvl="2" w:tplc="040A001B">
      <w:start w:val="1"/>
      <w:numFmt w:val="lowerRoman"/>
      <w:lvlText w:val="%3."/>
      <w:lvlJc w:val="right"/>
      <w:pPr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A632CE7"/>
    <w:multiLevelType w:val="hybridMultilevel"/>
    <w:tmpl w:val="A8F2DFC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20CDA"/>
    <w:multiLevelType w:val="hybridMultilevel"/>
    <w:tmpl w:val="C57821AA"/>
    <w:lvl w:ilvl="0" w:tplc="040A0017">
      <w:start w:val="1"/>
      <w:numFmt w:val="lowerLetter"/>
      <w:lvlText w:val="%1)"/>
      <w:lvlJc w:val="left"/>
      <w:pPr>
        <w:ind w:left="1776" w:hanging="360"/>
      </w:pPr>
    </w:lvl>
    <w:lvl w:ilvl="1" w:tplc="040A0017">
      <w:start w:val="1"/>
      <w:numFmt w:val="lowerLetter"/>
      <w:lvlText w:val="%2)"/>
      <w:lvlJc w:val="left"/>
      <w:pPr>
        <w:ind w:left="2496" w:hanging="360"/>
      </w:pPr>
    </w:lvl>
    <w:lvl w:ilvl="2" w:tplc="040A001B">
      <w:start w:val="1"/>
      <w:numFmt w:val="lowerRoman"/>
      <w:lvlText w:val="%3."/>
      <w:lvlJc w:val="right"/>
      <w:pPr>
        <w:ind w:left="3216" w:hanging="180"/>
      </w:pPr>
    </w:lvl>
    <w:lvl w:ilvl="3" w:tplc="040A000F" w:tentative="1">
      <w:start w:val="1"/>
      <w:numFmt w:val="decimal"/>
      <w:lvlText w:val="%4."/>
      <w:lvlJc w:val="left"/>
      <w:pPr>
        <w:ind w:left="3936" w:hanging="360"/>
      </w:pPr>
    </w:lvl>
    <w:lvl w:ilvl="4" w:tplc="040A0019" w:tentative="1">
      <w:start w:val="1"/>
      <w:numFmt w:val="lowerLetter"/>
      <w:lvlText w:val="%5."/>
      <w:lvlJc w:val="left"/>
      <w:pPr>
        <w:ind w:left="4656" w:hanging="360"/>
      </w:pPr>
    </w:lvl>
    <w:lvl w:ilvl="5" w:tplc="040A001B" w:tentative="1">
      <w:start w:val="1"/>
      <w:numFmt w:val="lowerRoman"/>
      <w:lvlText w:val="%6."/>
      <w:lvlJc w:val="right"/>
      <w:pPr>
        <w:ind w:left="5376" w:hanging="180"/>
      </w:pPr>
    </w:lvl>
    <w:lvl w:ilvl="6" w:tplc="040A000F" w:tentative="1">
      <w:start w:val="1"/>
      <w:numFmt w:val="decimal"/>
      <w:lvlText w:val="%7."/>
      <w:lvlJc w:val="left"/>
      <w:pPr>
        <w:ind w:left="6096" w:hanging="360"/>
      </w:pPr>
    </w:lvl>
    <w:lvl w:ilvl="7" w:tplc="040A0019" w:tentative="1">
      <w:start w:val="1"/>
      <w:numFmt w:val="lowerLetter"/>
      <w:lvlText w:val="%8."/>
      <w:lvlJc w:val="left"/>
      <w:pPr>
        <w:ind w:left="6816" w:hanging="360"/>
      </w:pPr>
    </w:lvl>
    <w:lvl w:ilvl="8" w:tplc="0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5E6808E2"/>
    <w:multiLevelType w:val="hybridMultilevel"/>
    <w:tmpl w:val="C57821AA"/>
    <w:lvl w:ilvl="0" w:tplc="040A0017">
      <w:start w:val="1"/>
      <w:numFmt w:val="lowerLetter"/>
      <w:lvlText w:val="%1)"/>
      <w:lvlJc w:val="left"/>
      <w:pPr>
        <w:ind w:left="1776" w:hanging="360"/>
      </w:pPr>
    </w:lvl>
    <w:lvl w:ilvl="1" w:tplc="040A0017">
      <w:start w:val="1"/>
      <w:numFmt w:val="lowerLetter"/>
      <w:lvlText w:val="%2)"/>
      <w:lvlJc w:val="left"/>
      <w:pPr>
        <w:ind w:left="2496" w:hanging="360"/>
      </w:pPr>
    </w:lvl>
    <w:lvl w:ilvl="2" w:tplc="040A001B">
      <w:start w:val="1"/>
      <w:numFmt w:val="lowerRoman"/>
      <w:lvlText w:val="%3."/>
      <w:lvlJc w:val="right"/>
      <w:pPr>
        <w:ind w:left="3216" w:hanging="180"/>
      </w:pPr>
    </w:lvl>
    <w:lvl w:ilvl="3" w:tplc="040A000F" w:tentative="1">
      <w:start w:val="1"/>
      <w:numFmt w:val="decimal"/>
      <w:lvlText w:val="%4."/>
      <w:lvlJc w:val="left"/>
      <w:pPr>
        <w:ind w:left="3936" w:hanging="360"/>
      </w:pPr>
    </w:lvl>
    <w:lvl w:ilvl="4" w:tplc="040A0019" w:tentative="1">
      <w:start w:val="1"/>
      <w:numFmt w:val="lowerLetter"/>
      <w:lvlText w:val="%5."/>
      <w:lvlJc w:val="left"/>
      <w:pPr>
        <w:ind w:left="4656" w:hanging="360"/>
      </w:pPr>
    </w:lvl>
    <w:lvl w:ilvl="5" w:tplc="040A001B" w:tentative="1">
      <w:start w:val="1"/>
      <w:numFmt w:val="lowerRoman"/>
      <w:lvlText w:val="%6."/>
      <w:lvlJc w:val="right"/>
      <w:pPr>
        <w:ind w:left="5376" w:hanging="180"/>
      </w:pPr>
    </w:lvl>
    <w:lvl w:ilvl="6" w:tplc="040A000F" w:tentative="1">
      <w:start w:val="1"/>
      <w:numFmt w:val="decimal"/>
      <w:lvlText w:val="%7."/>
      <w:lvlJc w:val="left"/>
      <w:pPr>
        <w:ind w:left="6096" w:hanging="360"/>
      </w:pPr>
    </w:lvl>
    <w:lvl w:ilvl="7" w:tplc="040A0019" w:tentative="1">
      <w:start w:val="1"/>
      <w:numFmt w:val="lowerLetter"/>
      <w:lvlText w:val="%8."/>
      <w:lvlJc w:val="left"/>
      <w:pPr>
        <w:ind w:left="6816" w:hanging="360"/>
      </w:pPr>
    </w:lvl>
    <w:lvl w:ilvl="8" w:tplc="04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4"/>
  </w:num>
  <w:num w:numId="5">
    <w:abstractNumId w:val="15"/>
  </w:num>
  <w:num w:numId="6">
    <w:abstractNumId w:val="11"/>
  </w:num>
  <w:num w:numId="7">
    <w:abstractNumId w:val="14"/>
  </w:num>
  <w:num w:numId="8">
    <w:abstractNumId w:val="10"/>
  </w:num>
  <w:num w:numId="9">
    <w:abstractNumId w:val="7"/>
  </w:num>
  <w:num w:numId="10">
    <w:abstractNumId w:val="6"/>
  </w:num>
  <w:num w:numId="11">
    <w:abstractNumId w:val="5"/>
  </w:num>
  <w:num w:numId="12">
    <w:abstractNumId w:val="13"/>
  </w:num>
  <w:num w:numId="13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2A"/>
    <w:rsid w:val="0000366E"/>
    <w:rsid w:val="0000732D"/>
    <w:rsid w:val="00021E17"/>
    <w:rsid w:val="000337E3"/>
    <w:rsid w:val="000574CA"/>
    <w:rsid w:val="000667F3"/>
    <w:rsid w:val="000671FD"/>
    <w:rsid w:val="00067FDF"/>
    <w:rsid w:val="00085402"/>
    <w:rsid w:val="00087ADD"/>
    <w:rsid w:val="000905B1"/>
    <w:rsid w:val="000A3875"/>
    <w:rsid w:val="000C722C"/>
    <w:rsid w:val="000D059E"/>
    <w:rsid w:val="000D4569"/>
    <w:rsid w:val="000E0A67"/>
    <w:rsid w:val="000F1803"/>
    <w:rsid w:val="000F3E67"/>
    <w:rsid w:val="001013AA"/>
    <w:rsid w:val="0010393A"/>
    <w:rsid w:val="0012362D"/>
    <w:rsid w:val="00131BF5"/>
    <w:rsid w:val="00145AF2"/>
    <w:rsid w:val="0016083E"/>
    <w:rsid w:val="00163418"/>
    <w:rsid w:val="00165777"/>
    <w:rsid w:val="001739CA"/>
    <w:rsid w:val="00174573"/>
    <w:rsid w:val="00185C85"/>
    <w:rsid w:val="00192A10"/>
    <w:rsid w:val="00195A3F"/>
    <w:rsid w:val="001B3F30"/>
    <w:rsid w:val="001B4B4B"/>
    <w:rsid w:val="001C0596"/>
    <w:rsid w:val="001D4BB5"/>
    <w:rsid w:val="001E5564"/>
    <w:rsid w:val="001F0B4C"/>
    <w:rsid w:val="001F0E18"/>
    <w:rsid w:val="001F7945"/>
    <w:rsid w:val="001F7BDF"/>
    <w:rsid w:val="00207D5C"/>
    <w:rsid w:val="00231829"/>
    <w:rsid w:val="00244E77"/>
    <w:rsid w:val="00255CAE"/>
    <w:rsid w:val="00270B9D"/>
    <w:rsid w:val="002712C0"/>
    <w:rsid w:val="002809D1"/>
    <w:rsid w:val="00297AAC"/>
    <w:rsid w:val="002A2176"/>
    <w:rsid w:val="002C2353"/>
    <w:rsid w:val="002C28C3"/>
    <w:rsid w:val="002C5BA6"/>
    <w:rsid w:val="002D2099"/>
    <w:rsid w:val="00306FD9"/>
    <w:rsid w:val="00311B99"/>
    <w:rsid w:val="00323EE0"/>
    <w:rsid w:val="00326026"/>
    <w:rsid w:val="00345F28"/>
    <w:rsid w:val="003466D1"/>
    <w:rsid w:val="00350063"/>
    <w:rsid w:val="003508B0"/>
    <w:rsid w:val="003640A4"/>
    <w:rsid w:val="00371704"/>
    <w:rsid w:val="00371DB9"/>
    <w:rsid w:val="003911D0"/>
    <w:rsid w:val="00393AC1"/>
    <w:rsid w:val="003B0642"/>
    <w:rsid w:val="003B52D0"/>
    <w:rsid w:val="003C1128"/>
    <w:rsid w:val="003C1E60"/>
    <w:rsid w:val="003D3B10"/>
    <w:rsid w:val="003D6EF5"/>
    <w:rsid w:val="003E14EA"/>
    <w:rsid w:val="003F4C0A"/>
    <w:rsid w:val="00400CD3"/>
    <w:rsid w:val="00415AFB"/>
    <w:rsid w:val="00432E94"/>
    <w:rsid w:val="004432FA"/>
    <w:rsid w:val="00445173"/>
    <w:rsid w:val="00460A42"/>
    <w:rsid w:val="00461ACA"/>
    <w:rsid w:val="00464C26"/>
    <w:rsid w:val="004722AF"/>
    <w:rsid w:val="00472568"/>
    <w:rsid w:val="004816D8"/>
    <w:rsid w:val="00490442"/>
    <w:rsid w:val="004A6207"/>
    <w:rsid w:val="004C0385"/>
    <w:rsid w:val="004D2FB4"/>
    <w:rsid w:val="00503EB6"/>
    <w:rsid w:val="0050753E"/>
    <w:rsid w:val="00512E10"/>
    <w:rsid w:val="00520374"/>
    <w:rsid w:val="00521F21"/>
    <w:rsid w:val="00523B24"/>
    <w:rsid w:val="00525361"/>
    <w:rsid w:val="005304FF"/>
    <w:rsid w:val="00531FBD"/>
    <w:rsid w:val="005437F1"/>
    <w:rsid w:val="0054662E"/>
    <w:rsid w:val="00566DA3"/>
    <w:rsid w:val="00570AD7"/>
    <w:rsid w:val="005740E5"/>
    <w:rsid w:val="00577D3F"/>
    <w:rsid w:val="00581FB5"/>
    <w:rsid w:val="005857CE"/>
    <w:rsid w:val="005872C7"/>
    <w:rsid w:val="0058781B"/>
    <w:rsid w:val="00596A4A"/>
    <w:rsid w:val="005A2BD4"/>
    <w:rsid w:val="005A2D22"/>
    <w:rsid w:val="005A5519"/>
    <w:rsid w:val="005B1B3D"/>
    <w:rsid w:val="005C5086"/>
    <w:rsid w:val="005E2AF8"/>
    <w:rsid w:val="006116B6"/>
    <w:rsid w:val="0061672A"/>
    <w:rsid w:val="00624317"/>
    <w:rsid w:val="00640DE3"/>
    <w:rsid w:val="006440EF"/>
    <w:rsid w:val="00652447"/>
    <w:rsid w:val="00661E7D"/>
    <w:rsid w:val="00662139"/>
    <w:rsid w:val="0066671A"/>
    <w:rsid w:val="00671C84"/>
    <w:rsid w:val="00681C6D"/>
    <w:rsid w:val="00692862"/>
    <w:rsid w:val="006B1642"/>
    <w:rsid w:val="006C5F83"/>
    <w:rsid w:val="006D79AF"/>
    <w:rsid w:val="006E5C21"/>
    <w:rsid w:val="006E6F96"/>
    <w:rsid w:val="00702ED2"/>
    <w:rsid w:val="00706462"/>
    <w:rsid w:val="00707465"/>
    <w:rsid w:val="007231EC"/>
    <w:rsid w:val="00724310"/>
    <w:rsid w:val="007446A1"/>
    <w:rsid w:val="00751D67"/>
    <w:rsid w:val="007539FD"/>
    <w:rsid w:val="00754AA6"/>
    <w:rsid w:val="007725D2"/>
    <w:rsid w:val="00776A2E"/>
    <w:rsid w:val="00784BA6"/>
    <w:rsid w:val="00786DC8"/>
    <w:rsid w:val="00796DFA"/>
    <w:rsid w:val="00797CA8"/>
    <w:rsid w:val="007A6DD7"/>
    <w:rsid w:val="007A7ABD"/>
    <w:rsid w:val="007C1A31"/>
    <w:rsid w:val="007D2792"/>
    <w:rsid w:val="007F4F72"/>
    <w:rsid w:val="008014BC"/>
    <w:rsid w:val="00801E8C"/>
    <w:rsid w:val="0080213E"/>
    <w:rsid w:val="00810BDD"/>
    <w:rsid w:val="00814B99"/>
    <w:rsid w:val="008215F4"/>
    <w:rsid w:val="00821DAE"/>
    <w:rsid w:val="00832E51"/>
    <w:rsid w:val="008330F1"/>
    <w:rsid w:val="00835245"/>
    <w:rsid w:val="00843479"/>
    <w:rsid w:val="0084553C"/>
    <w:rsid w:val="00852601"/>
    <w:rsid w:val="00855FE0"/>
    <w:rsid w:val="0086581C"/>
    <w:rsid w:val="008711B8"/>
    <w:rsid w:val="00883EB6"/>
    <w:rsid w:val="00886F21"/>
    <w:rsid w:val="00887FCB"/>
    <w:rsid w:val="008A142A"/>
    <w:rsid w:val="008B453A"/>
    <w:rsid w:val="008C55BB"/>
    <w:rsid w:val="008C7F8B"/>
    <w:rsid w:val="008D3181"/>
    <w:rsid w:val="008D3D04"/>
    <w:rsid w:val="008D471D"/>
    <w:rsid w:val="008D7829"/>
    <w:rsid w:val="008F52D7"/>
    <w:rsid w:val="008F672B"/>
    <w:rsid w:val="00925C03"/>
    <w:rsid w:val="00931F18"/>
    <w:rsid w:val="00933ECB"/>
    <w:rsid w:val="0093739A"/>
    <w:rsid w:val="009470D4"/>
    <w:rsid w:val="00974C0B"/>
    <w:rsid w:val="009778B1"/>
    <w:rsid w:val="00994AC0"/>
    <w:rsid w:val="00995C1B"/>
    <w:rsid w:val="009C23A5"/>
    <w:rsid w:val="009C3090"/>
    <w:rsid w:val="009C6748"/>
    <w:rsid w:val="009D3869"/>
    <w:rsid w:val="009E4AAE"/>
    <w:rsid w:val="009E5EBB"/>
    <w:rsid w:val="009F68E2"/>
    <w:rsid w:val="00A01935"/>
    <w:rsid w:val="00A043E5"/>
    <w:rsid w:val="00A04C68"/>
    <w:rsid w:val="00A0694F"/>
    <w:rsid w:val="00A07C10"/>
    <w:rsid w:val="00A14676"/>
    <w:rsid w:val="00A16EF6"/>
    <w:rsid w:val="00A30BCB"/>
    <w:rsid w:val="00A318F4"/>
    <w:rsid w:val="00A32EA5"/>
    <w:rsid w:val="00A412C4"/>
    <w:rsid w:val="00A413B5"/>
    <w:rsid w:val="00A43653"/>
    <w:rsid w:val="00A707BC"/>
    <w:rsid w:val="00A7529E"/>
    <w:rsid w:val="00A83773"/>
    <w:rsid w:val="00A97E3E"/>
    <w:rsid w:val="00AA1506"/>
    <w:rsid w:val="00AC339F"/>
    <w:rsid w:val="00AC3F4D"/>
    <w:rsid w:val="00AC7343"/>
    <w:rsid w:val="00AE4A48"/>
    <w:rsid w:val="00B11536"/>
    <w:rsid w:val="00B11849"/>
    <w:rsid w:val="00B1586F"/>
    <w:rsid w:val="00B20351"/>
    <w:rsid w:val="00B216DD"/>
    <w:rsid w:val="00B431AC"/>
    <w:rsid w:val="00B45A78"/>
    <w:rsid w:val="00B51E2F"/>
    <w:rsid w:val="00B567E7"/>
    <w:rsid w:val="00B57245"/>
    <w:rsid w:val="00B71DF2"/>
    <w:rsid w:val="00B77D8C"/>
    <w:rsid w:val="00B80430"/>
    <w:rsid w:val="00B87F09"/>
    <w:rsid w:val="00BA1AEE"/>
    <w:rsid w:val="00BD5255"/>
    <w:rsid w:val="00C15ABD"/>
    <w:rsid w:val="00C27271"/>
    <w:rsid w:val="00C30E15"/>
    <w:rsid w:val="00C319D4"/>
    <w:rsid w:val="00C61218"/>
    <w:rsid w:val="00C80072"/>
    <w:rsid w:val="00C818DE"/>
    <w:rsid w:val="00C966A6"/>
    <w:rsid w:val="00CB139B"/>
    <w:rsid w:val="00CB469C"/>
    <w:rsid w:val="00CB526E"/>
    <w:rsid w:val="00CC1C7C"/>
    <w:rsid w:val="00CC3D9D"/>
    <w:rsid w:val="00CE0624"/>
    <w:rsid w:val="00CE1DDD"/>
    <w:rsid w:val="00CE3D13"/>
    <w:rsid w:val="00CE77A7"/>
    <w:rsid w:val="00D0302C"/>
    <w:rsid w:val="00D17B7F"/>
    <w:rsid w:val="00D35DAA"/>
    <w:rsid w:val="00D420FD"/>
    <w:rsid w:val="00D44C02"/>
    <w:rsid w:val="00D52D52"/>
    <w:rsid w:val="00D5608F"/>
    <w:rsid w:val="00D63B6C"/>
    <w:rsid w:val="00D66839"/>
    <w:rsid w:val="00D72458"/>
    <w:rsid w:val="00D76FB3"/>
    <w:rsid w:val="00DA2B33"/>
    <w:rsid w:val="00DB10B3"/>
    <w:rsid w:val="00DC1985"/>
    <w:rsid w:val="00DC3C10"/>
    <w:rsid w:val="00DD2948"/>
    <w:rsid w:val="00DE6601"/>
    <w:rsid w:val="00DF4D1D"/>
    <w:rsid w:val="00E071EB"/>
    <w:rsid w:val="00E10381"/>
    <w:rsid w:val="00E3795F"/>
    <w:rsid w:val="00E5684A"/>
    <w:rsid w:val="00E608E1"/>
    <w:rsid w:val="00E81611"/>
    <w:rsid w:val="00EA72F2"/>
    <w:rsid w:val="00EB0ACF"/>
    <w:rsid w:val="00ED684A"/>
    <w:rsid w:val="00EE61A3"/>
    <w:rsid w:val="00EF0B54"/>
    <w:rsid w:val="00EF234E"/>
    <w:rsid w:val="00EF6A4E"/>
    <w:rsid w:val="00F015EC"/>
    <w:rsid w:val="00F025C3"/>
    <w:rsid w:val="00F04A1C"/>
    <w:rsid w:val="00F23F27"/>
    <w:rsid w:val="00F4437E"/>
    <w:rsid w:val="00F57E3B"/>
    <w:rsid w:val="00F60E91"/>
    <w:rsid w:val="00F8002D"/>
    <w:rsid w:val="00F861F4"/>
    <w:rsid w:val="00F87BA1"/>
    <w:rsid w:val="00F87CD8"/>
    <w:rsid w:val="00F9728C"/>
    <w:rsid w:val="00FA103D"/>
    <w:rsid w:val="00FA2559"/>
    <w:rsid w:val="00FA69DB"/>
    <w:rsid w:val="00FB17B6"/>
    <w:rsid w:val="00FB3D55"/>
    <w:rsid w:val="00FD0C67"/>
    <w:rsid w:val="00FF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A951F"/>
  <w15:docId w15:val="{F54A31F8-D985-451D-AC70-82E55E6E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72A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Ttulo1">
    <w:name w:val="heading 1"/>
    <w:basedOn w:val="Normal"/>
    <w:link w:val="Ttulo1Car"/>
    <w:uiPriority w:val="9"/>
    <w:qFormat/>
    <w:rsid w:val="0061672A"/>
    <w:pPr>
      <w:spacing w:before="100" w:beforeAutospacing="1" w:after="100" w:afterAutospacing="1"/>
      <w:outlineLvl w:val="0"/>
    </w:pPr>
    <w:rPr>
      <w:kern w:val="36"/>
      <w:sz w:val="48"/>
      <w:szCs w:val="48"/>
      <w:u w:val="none"/>
      <w:lang w:eastAsia="es-ES_tradnl"/>
    </w:rPr>
  </w:style>
  <w:style w:type="paragraph" w:styleId="Ttulo2">
    <w:name w:val="heading 2"/>
    <w:basedOn w:val="Normal"/>
    <w:next w:val="Normal"/>
    <w:link w:val="Ttulo2Car"/>
    <w:qFormat/>
    <w:rsid w:val="00521F21"/>
    <w:pPr>
      <w:keepNext/>
      <w:spacing w:before="240" w:after="60"/>
      <w:outlineLvl w:val="1"/>
    </w:pPr>
    <w:rPr>
      <w:rFonts w:ascii="Arial" w:hAnsi="Arial"/>
      <w:i/>
      <w:iCs/>
      <w:sz w:val="28"/>
      <w:szCs w:val="28"/>
      <w:u w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61672A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character" w:styleId="Hipervnculo">
    <w:name w:val="Hyperlink"/>
    <w:uiPriority w:val="99"/>
    <w:unhideWhenUsed/>
    <w:rsid w:val="0061672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167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61672A"/>
    <w:rPr>
      <w:rFonts w:ascii="Times New Roman" w:eastAsia="Times New Roman" w:hAnsi="Times New Roman" w:cs="Times New Roman"/>
      <w:b/>
      <w:bCs/>
      <w:sz w:val="24"/>
      <w:szCs w:val="24"/>
      <w:u w:val="single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167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1672A"/>
    <w:rPr>
      <w:rFonts w:ascii="Times New Roman" w:eastAsia="Times New Roman" w:hAnsi="Times New Roman" w:cs="Times New Roman"/>
      <w:b/>
      <w:bCs/>
      <w:sz w:val="24"/>
      <w:szCs w:val="24"/>
      <w:u w:val="single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9F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539FD"/>
    <w:rPr>
      <w:rFonts w:ascii="Tahoma" w:eastAsia="Times New Roman" w:hAnsi="Tahoma" w:cs="Tahoma"/>
      <w:b/>
      <w:bCs/>
      <w:sz w:val="16"/>
      <w:szCs w:val="16"/>
      <w:u w:val="single"/>
      <w:lang w:val="es-ES" w:eastAsia="es-ES"/>
    </w:rPr>
  </w:style>
  <w:style w:type="table" w:styleId="Tablaconcuadrcula">
    <w:name w:val="Table Grid"/>
    <w:basedOn w:val="Tablanormal"/>
    <w:uiPriority w:val="59"/>
    <w:rsid w:val="00323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61A3"/>
    <w:pPr>
      <w:ind w:left="720"/>
      <w:contextualSpacing/>
    </w:pPr>
  </w:style>
  <w:style w:type="character" w:customStyle="1" w:styleId="Ttulo2Car">
    <w:name w:val="Título 2 Car"/>
    <w:link w:val="Ttulo2"/>
    <w:rsid w:val="00521F21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rsid w:val="00521F21"/>
    <w:pPr>
      <w:jc w:val="both"/>
    </w:pPr>
    <w:rPr>
      <w:rFonts w:ascii="Arial" w:hAnsi="Arial"/>
      <w:b w:val="0"/>
      <w:bCs w:val="0"/>
      <w:color w:val="FF0000"/>
      <w:u w:val="none"/>
    </w:rPr>
  </w:style>
  <w:style w:type="character" w:customStyle="1" w:styleId="TextoindependienteCar">
    <w:name w:val="Texto independiente Car"/>
    <w:link w:val="Textoindependiente"/>
    <w:rsid w:val="00521F21"/>
    <w:rPr>
      <w:rFonts w:ascii="Arial" w:eastAsia="Times New Roman" w:hAnsi="Arial" w:cs="Arial"/>
      <w:color w:val="FF0000"/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rsid w:val="00521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b w:val="0"/>
      <w:bCs w:val="0"/>
      <w:sz w:val="20"/>
      <w:szCs w:val="20"/>
      <w:u w:val="none"/>
    </w:rPr>
  </w:style>
  <w:style w:type="character" w:customStyle="1" w:styleId="HTMLconformatoprevioCar">
    <w:name w:val="HTML con formato previo Car"/>
    <w:link w:val="HTMLconformatoprevio"/>
    <w:rsid w:val="00521F21"/>
    <w:rPr>
      <w:rFonts w:ascii="Courier New" w:eastAsia="Courier New" w:hAnsi="Courier New" w:cs="Times New Roman"/>
      <w:sz w:val="20"/>
      <w:szCs w:val="20"/>
      <w:lang w:val="es-ES" w:eastAsia="es-ES"/>
    </w:rPr>
  </w:style>
  <w:style w:type="paragraph" w:customStyle="1" w:styleId="Body3Text3">
    <w:name w:val="Body3.Text3"/>
    <w:basedOn w:val="Normal"/>
    <w:rsid w:val="00521F21"/>
    <w:pPr>
      <w:jc w:val="both"/>
    </w:pPr>
    <w:rPr>
      <w:b w:val="0"/>
      <w:bCs w:val="0"/>
      <w:szCs w:val="20"/>
      <w:u w:val="none"/>
      <w:lang w:val="es-ES_tradnl"/>
    </w:rPr>
  </w:style>
  <w:style w:type="paragraph" w:styleId="Listaconvietas">
    <w:name w:val="List Bullet"/>
    <w:basedOn w:val="Normal"/>
    <w:rsid w:val="00521F21"/>
    <w:pPr>
      <w:numPr>
        <w:numId w:val="1"/>
      </w:numPr>
      <w:spacing w:after="200" w:line="276" w:lineRule="auto"/>
    </w:pPr>
    <w:rPr>
      <w:rFonts w:ascii="Calibri" w:hAnsi="Calibri"/>
      <w:b w:val="0"/>
      <w:bCs w:val="0"/>
      <w:sz w:val="22"/>
      <w:szCs w:val="22"/>
      <w:u w:val="none"/>
      <w:lang w:val="es-AR" w:eastAsia="es-AR"/>
    </w:rPr>
  </w:style>
  <w:style w:type="character" w:customStyle="1" w:styleId="apple-converted-space">
    <w:name w:val="apple-converted-space"/>
    <w:basedOn w:val="Fuentedeprrafopredeter"/>
    <w:rsid w:val="0050753E"/>
  </w:style>
  <w:style w:type="character" w:customStyle="1" w:styleId="il">
    <w:name w:val="il"/>
    <w:basedOn w:val="Fuentedeprrafopredeter"/>
    <w:rsid w:val="0050753E"/>
  </w:style>
  <w:style w:type="paragraph" w:styleId="NormalWeb">
    <w:name w:val="Normal (Web)"/>
    <w:basedOn w:val="Normal"/>
    <w:uiPriority w:val="99"/>
    <w:semiHidden/>
    <w:unhideWhenUsed/>
    <w:rsid w:val="004432FA"/>
    <w:pPr>
      <w:spacing w:before="100" w:beforeAutospacing="1" w:after="100" w:afterAutospacing="1"/>
    </w:pPr>
    <w:rPr>
      <w:b w:val="0"/>
      <w:bCs w:val="0"/>
      <w:u w:val="none"/>
      <w:lang w:val="es-AR" w:eastAsia="es-AR"/>
    </w:rPr>
  </w:style>
  <w:style w:type="character" w:styleId="Hipervnculovisitado">
    <w:name w:val="FollowedHyperlink"/>
    <w:basedOn w:val="Fuentedeprrafopredeter"/>
    <w:uiPriority w:val="99"/>
    <w:semiHidden/>
    <w:unhideWhenUsed/>
    <w:rsid w:val="005A2D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9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687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1164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589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3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0796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0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27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58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78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235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79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766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760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575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1227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86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224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78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8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350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05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7976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724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732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1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8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9456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487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79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22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vestigacion@unl.edu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Links>
    <vt:vector size="18" baseType="variant">
      <vt:variant>
        <vt:i4>4194339</vt:i4>
      </vt:variant>
      <vt:variant>
        <vt:i4>6</vt:i4>
      </vt:variant>
      <vt:variant>
        <vt:i4>0</vt:i4>
      </vt:variant>
      <vt:variant>
        <vt:i4>5</vt:i4>
      </vt:variant>
      <vt:variant>
        <vt:lpwstr>mailto:info@confedi.org.ar</vt:lpwstr>
      </vt:variant>
      <vt:variant>
        <vt:lpwstr/>
      </vt:variant>
      <vt:variant>
        <vt:i4>3276882</vt:i4>
      </vt:variant>
      <vt:variant>
        <vt:i4>3</vt:i4>
      </vt:variant>
      <vt:variant>
        <vt:i4>0</vt:i4>
      </vt:variant>
      <vt:variant>
        <vt:i4>5</vt:i4>
      </vt:variant>
      <vt:variant>
        <vt:lpwstr>mailto:secretaria@confedi.org.ar</vt:lpwstr>
      </vt:variant>
      <vt:variant>
        <vt:lpwstr/>
      </vt:variant>
      <vt:variant>
        <vt:i4>7077949</vt:i4>
      </vt:variant>
      <vt:variant>
        <vt:i4>0</vt:i4>
      </vt:variant>
      <vt:variant>
        <vt:i4>0</vt:i4>
      </vt:variant>
      <vt:variant>
        <vt:i4>5</vt:i4>
      </vt:variant>
      <vt:variant>
        <vt:lpwstr>http://www.confedi.org.ar/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</dc:creator>
  <cp:keywords/>
  <cp:lastModifiedBy>Eduardo</cp:lastModifiedBy>
  <cp:revision>3</cp:revision>
  <cp:lastPrinted>2018-03-10T12:44:00Z</cp:lastPrinted>
  <dcterms:created xsi:type="dcterms:W3CDTF">2019-03-01T12:21:00Z</dcterms:created>
  <dcterms:modified xsi:type="dcterms:W3CDTF">2019-03-01T15:01:00Z</dcterms:modified>
</cp:coreProperties>
</file>